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C2" w:rsidRDefault="00B64EC2" w:rsidP="00882485">
      <w:pPr>
        <w:jc w:val="center"/>
        <w:rPr>
          <w:b/>
          <w:sz w:val="28"/>
          <w:szCs w:val="28"/>
          <w:u w:val="single"/>
        </w:rPr>
      </w:pPr>
      <w:r w:rsidRPr="00882485">
        <w:rPr>
          <w:b/>
          <w:sz w:val="28"/>
          <w:szCs w:val="28"/>
          <w:u w:val="single"/>
        </w:rPr>
        <w:t>Compte rendu Fédération SUD Santé Sociaux  CNP CC 66 du 1</w:t>
      </w:r>
      <w:r w:rsidRPr="00882485">
        <w:rPr>
          <w:b/>
          <w:sz w:val="28"/>
          <w:szCs w:val="28"/>
          <w:u w:val="single"/>
          <w:vertAlign w:val="superscript"/>
        </w:rPr>
        <w:t>er</w:t>
      </w:r>
      <w:r w:rsidRPr="00882485">
        <w:rPr>
          <w:b/>
          <w:sz w:val="28"/>
          <w:szCs w:val="28"/>
          <w:u w:val="single"/>
        </w:rPr>
        <w:t xml:space="preserve"> juillet 2014</w:t>
      </w:r>
    </w:p>
    <w:p w:rsidR="00B64EC2" w:rsidRDefault="00B64EC2" w:rsidP="00882485">
      <w:r>
        <w:t xml:space="preserve">Présents : Toutes les organisations syndicales salarié-e-s et organisations syndicales patronales, étaient également invités les 5 assureurs retenus pour la future  complémentaire santé de </w:t>
      </w:r>
      <w:smartTag w:uri="urn:schemas-microsoft-com:office:smarttags" w:element="PersonName">
        <w:smartTagPr>
          <w:attr w:name="ProductID" w:val="la CC"/>
        </w:smartTagPr>
        <w:r>
          <w:t>la CC</w:t>
        </w:r>
      </w:smartTag>
      <w:r>
        <w:t xml:space="preserve"> 66.</w:t>
      </w:r>
    </w:p>
    <w:p w:rsidR="00B64EC2" w:rsidRDefault="00B64EC2" w:rsidP="00882485">
      <w:pPr>
        <w:pStyle w:val="ListParagraph"/>
        <w:numPr>
          <w:ilvl w:val="0"/>
          <w:numId w:val="1"/>
        </w:numPr>
      </w:pPr>
      <w:r>
        <w:t xml:space="preserve">Dés le début de cette CNP, les camarades de </w:t>
      </w:r>
      <w:smartTag w:uri="urn:schemas-microsoft-com:office:smarttags" w:element="PersonName">
        <w:smartTagPr>
          <w:attr w:name="ProductID" w:val="la CGT"/>
        </w:smartTagPr>
        <w:r>
          <w:t>la CGT</w:t>
        </w:r>
      </w:smartTag>
      <w:r>
        <w:t xml:space="preserve"> ont demandé une suspension de séance pour une rencontre intersyndicale.</w:t>
      </w:r>
    </w:p>
    <w:p w:rsidR="00B64EC2" w:rsidRDefault="00B64EC2" w:rsidP="00882485">
      <w:pPr>
        <w:pStyle w:val="ListParagraph"/>
      </w:pPr>
      <w:smartTag w:uri="urn:schemas-microsoft-com:office:smarttags" w:element="PersonName">
        <w:smartTagPr>
          <w:attr w:name="ProductID" w:val="la CGT"/>
        </w:smartTagPr>
        <w:r>
          <w:t>La CGT</w:t>
        </w:r>
      </w:smartTag>
      <w:r>
        <w:t xml:space="preserve"> souhaitait exposer sa position : Base 3 retenue pour 46€ (23 pour le salarié-e, 23 pour le patron), 23€ par enfant et 50€ pour le conjoint.</w:t>
      </w:r>
    </w:p>
    <w:p w:rsidR="00B64EC2" w:rsidRDefault="00B64EC2" w:rsidP="00882485">
      <w:pPr>
        <w:pStyle w:val="ListParagraph"/>
      </w:pPr>
      <w:r>
        <w:t xml:space="preserve">Les camarades de </w:t>
      </w:r>
      <w:smartTag w:uri="urn:schemas-microsoft-com:office:smarttags" w:element="PersonName">
        <w:smartTagPr>
          <w:attr w:name="ProductID" w:val="la CGT"/>
        </w:smartTagPr>
        <w:r>
          <w:t>la CGT</w:t>
        </w:r>
      </w:smartTag>
      <w:r>
        <w:t xml:space="preserve"> considèrent que les frais de gestion des assureurs sont trop élevés. Ils demandent la mise en place d’une commission de suivi paritaire, pas d’augmentation de cotisations avant 2 ans, pour une application de l’accord éventuel au 1</w:t>
      </w:r>
      <w:r w:rsidRPr="00882485">
        <w:rPr>
          <w:vertAlign w:val="superscript"/>
        </w:rPr>
        <w:t>er</w:t>
      </w:r>
      <w:r>
        <w:t xml:space="preserve"> janvier 2015…</w:t>
      </w:r>
    </w:p>
    <w:p w:rsidR="00B64EC2" w:rsidRDefault="00B64EC2" w:rsidP="00882485">
      <w:pPr>
        <w:pStyle w:val="ListParagraph"/>
      </w:pPr>
    </w:p>
    <w:p w:rsidR="00B64EC2" w:rsidRDefault="00B64EC2" w:rsidP="00882485">
      <w:pPr>
        <w:pStyle w:val="ListParagraph"/>
      </w:pPr>
      <w:r>
        <w:t xml:space="preserve">Un débat s’engage entre les OS, FO insiste sur le problème de la « dispense » pour les salarié-e-s  et considère qu’il n’y a pas d’amélioration des droits et sont prêts à ne pas signer l’accord. Pour </w:t>
      </w:r>
      <w:smartTag w:uri="urn:schemas-microsoft-com:office:smarttags" w:element="PersonName">
        <w:smartTagPr>
          <w:attr w:name="ProductID" w:val="la CFDT"/>
        </w:smartTagPr>
        <w:r>
          <w:t>la CFDT</w:t>
        </w:r>
      </w:smartTag>
      <w:r>
        <w:t xml:space="preserve">, CFTC et CGC ils souhaitent arriver à un accord, mais pas d’engagements fermes sur la proposition de </w:t>
      </w:r>
      <w:smartTag w:uri="urn:schemas-microsoft-com:office:smarttags" w:element="PersonName">
        <w:smartTagPr>
          <w:attr w:name="ProductID" w:val="la CGT"/>
        </w:smartTagPr>
        <w:r>
          <w:t>la CGT</w:t>
        </w:r>
      </w:smartTag>
      <w:r>
        <w:t>, ils souhaitent manifestement conclure dans tous les cas un accord qui puisse être agréé par le Ministère…</w:t>
      </w:r>
    </w:p>
    <w:p w:rsidR="00B64EC2" w:rsidRDefault="00B64EC2" w:rsidP="00882485">
      <w:pPr>
        <w:pStyle w:val="ListParagraph"/>
      </w:pPr>
      <w:r>
        <w:t>SUD réaffirme sa position de fond,  pas de signature et nous ferons valoir notre droit d’opposition…</w:t>
      </w:r>
    </w:p>
    <w:p w:rsidR="00B64EC2" w:rsidRDefault="00B64EC2" w:rsidP="00882485">
      <w:pPr>
        <w:pStyle w:val="ListParagraph"/>
      </w:pPr>
    </w:p>
    <w:p w:rsidR="00B64EC2" w:rsidRDefault="00B64EC2" w:rsidP="008E757F">
      <w:pPr>
        <w:pStyle w:val="ListParagraph"/>
        <w:numPr>
          <w:ilvl w:val="0"/>
          <w:numId w:val="1"/>
        </w:numPr>
      </w:pPr>
      <w:r>
        <w:t xml:space="preserve">Reprise de </w:t>
      </w:r>
      <w:smartTag w:uri="urn:schemas-microsoft-com:office:smarttags" w:element="PersonName">
        <w:smartTagPr>
          <w:attr w:name="ProductID" w:val="la CNP"/>
        </w:smartTagPr>
        <w:r>
          <w:t>la CNP</w:t>
        </w:r>
      </w:smartTag>
      <w:r>
        <w:t xml:space="preserve"> : Validation du compte rendu du 17 juin. Celui du 23 juin sera validé le 3 juillet (nouvelle CNP supplémentaire). </w:t>
      </w:r>
    </w:p>
    <w:p w:rsidR="00B64EC2" w:rsidRDefault="00B64EC2" w:rsidP="00666B02">
      <w:pPr>
        <w:pStyle w:val="ListParagraph"/>
        <w:ind w:left="360"/>
      </w:pPr>
    </w:p>
    <w:p w:rsidR="00B64EC2" w:rsidRDefault="00B64EC2" w:rsidP="00666B02">
      <w:pPr>
        <w:pStyle w:val="ListParagraph"/>
        <w:ind w:left="708"/>
      </w:pPr>
      <w:r>
        <w:t xml:space="preserve">Les assureurs présents font une nouvelle proposition soutenue par les représentants des patrons, une base 2 améliorée qui provoque une vive réaction de </w:t>
      </w:r>
      <w:smartTag w:uri="urn:schemas-microsoft-com:office:smarttags" w:element="PersonName">
        <w:smartTagPr>
          <w:attr w:name="ProductID" w:val="la CGT"/>
        </w:smartTagPr>
        <w:r>
          <w:t>la CGT</w:t>
        </w:r>
      </w:smartTag>
      <w:r>
        <w:t xml:space="preserve"> surprise par cette entente et qui demande une nouvelle suspension. Pour </w:t>
      </w:r>
      <w:smartTag w:uri="urn:schemas-microsoft-com:office:smarttags" w:element="PersonName">
        <w:smartTagPr>
          <w:attr w:name="ProductID" w:val="la Fegapei"/>
        </w:smartTagPr>
        <w:r>
          <w:t>la Fegapei</w:t>
        </w:r>
      </w:smartTag>
      <w:r>
        <w:t xml:space="preserve"> il est impératif d’avoir un régime équilibré sinon il n’y aura pas d’agrément. </w:t>
      </w:r>
      <w:smartTag w:uri="urn:schemas-microsoft-com:office:smarttags" w:element="PersonName">
        <w:smartTagPr>
          <w:attr w:name="ProductID" w:val="la CGT"/>
        </w:smartTagPr>
        <w:r>
          <w:t>La CGT</w:t>
        </w:r>
      </w:smartTag>
      <w:r>
        <w:t xml:space="preserve"> réaffirme que c’est sur la seule base 3 qu’il pourra y avoir accord de leur part.</w:t>
      </w:r>
    </w:p>
    <w:p w:rsidR="00B64EC2" w:rsidRDefault="00B64EC2" w:rsidP="00B94C3F">
      <w:pPr>
        <w:pStyle w:val="ListParagraph"/>
        <w:ind w:left="708"/>
      </w:pPr>
    </w:p>
    <w:p w:rsidR="00B64EC2" w:rsidRDefault="00B64EC2" w:rsidP="001622A7">
      <w:pPr>
        <w:pStyle w:val="ListParagraph"/>
        <w:numPr>
          <w:ilvl w:val="0"/>
          <w:numId w:val="1"/>
        </w:numPr>
      </w:pPr>
      <w:r>
        <w:t>Deuxième suspension de séance : CFDT, CFTC et CGC demandent de se retrouver ensemble pour prendre une position commune. 20mn après ils reviennent en intersyndicale élargie avec des propositions : revenir en séance plénière avec des questions aux assureurs et notamment à Klésia qui est favorable à la base 3. Pour la base 3 il faut inclure les réseaux de soins et privilégier si nécessaire l’augmentation de la part « conjoint ». Une date d’application de l’agrément de l’accord au 1</w:t>
      </w:r>
      <w:r w:rsidRPr="00B94C3F">
        <w:rPr>
          <w:vertAlign w:val="superscript"/>
        </w:rPr>
        <w:t>er</w:t>
      </w:r>
      <w:r>
        <w:t xml:space="preserve"> janvier 2015, un délai de renégociation à 2 ans et une diminution des frais de gestion.</w:t>
      </w:r>
    </w:p>
    <w:p w:rsidR="00B64EC2" w:rsidRDefault="00B64EC2" w:rsidP="001622A7">
      <w:pPr>
        <w:pStyle w:val="ListParagraph"/>
        <w:ind w:left="708"/>
      </w:pPr>
      <w:r>
        <w:t xml:space="preserve">En accord avec </w:t>
      </w:r>
      <w:smartTag w:uri="urn:schemas-microsoft-com:office:smarttags" w:element="PersonName">
        <w:smartTagPr>
          <w:attr w:name="ProductID" w:val="la CGT"/>
        </w:smartTagPr>
        <w:r>
          <w:t>la CGT</w:t>
        </w:r>
      </w:smartTag>
      <w:r>
        <w:t xml:space="preserve"> un texte est lu qui reprend ces bases là…</w:t>
      </w:r>
    </w:p>
    <w:p w:rsidR="00B64EC2" w:rsidRDefault="00B64EC2" w:rsidP="001622A7">
      <w:pPr>
        <w:pStyle w:val="ListParagraph"/>
        <w:ind w:left="708"/>
      </w:pPr>
      <w:r>
        <w:t>SUD et FO s’abstiennent sur le texte.</w:t>
      </w:r>
    </w:p>
    <w:p w:rsidR="00B64EC2" w:rsidRDefault="00B64EC2" w:rsidP="001622A7">
      <w:pPr>
        <w:pStyle w:val="ListParagraph"/>
        <w:ind w:left="708"/>
      </w:pPr>
    </w:p>
    <w:p w:rsidR="00B64EC2" w:rsidRDefault="00B64EC2" w:rsidP="001622A7">
      <w:pPr>
        <w:pStyle w:val="ListParagraph"/>
        <w:numPr>
          <w:ilvl w:val="0"/>
          <w:numId w:val="1"/>
        </w:numPr>
      </w:pPr>
      <w:r>
        <w:t>Retour en séance Plénière ;</w:t>
      </w:r>
    </w:p>
    <w:p w:rsidR="00B64EC2" w:rsidRDefault="00B64EC2" w:rsidP="001622A7">
      <w:pPr>
        <w:pStyle w:val="ListParagraph"/>
        <w:ind w:left="708"/>
      </w:pPr>
      <w:r>
        <w:t>La parole est donnée aux assureurs :</w:t>
      </w:r>
    </w:p>
    <w:p w:rsidR="00B64EC2" w:rsidRDefault="00B64EC2" w:rsidP="001622A7">
      <w:pPr>
        <w:pStyle w:val="ListParagraph"/>
        <w:numPr>
          <w:ilvl w:val="1"/>
          <w:numId w:val="1"/>
        </w:numPr>
      </w:pPr>
      <w:r>
        <w:t>AG2R, Malakoff Médéric, Intégrance et Chorum pensent que la base 3 n’est pas viable à 46 euro de cotisation,  ils ne peuvent pas baisser les frais de gestion…  mais ils restent attentifs aux propositions des OS (il y a un marché à prendre) ;</w:t>
      </w:r>
    </w:p>
    <w:p w:rsidR="00B64EC2" w:rsidRDefault="00B64EC2" w:rsidP="001622A7">
      <w:pPr>
        <w:pStyle w:val="ListParagraph"/>
        <w:numPr>
          <w:ilvl w:val="1"/>
          <w:numId w:val="1"/>
        </w:numPr>
      </w:pPr>
      <w:r>
        <w:t xml:space="preserve">Klesia considère que </w:t>
      </w:r>
      <w:smartTag w:uri="urn:schemas-microsoft-com:office:smarttags" w:element="PersonName">
        <w:smartTagPr>
          <w:attr w:name="ProductID" w:val="la Base"/>
        </w:smartTagPr>
        <w:r>
          <w:t>la Base</w:t>
        </w:r>
      </w:smartTag>
      <w:r>
        <w:t xml:space="preserve"> 3 n’est pas déraisonnable et s’engagent sur 24 mois, pour eux les frais de gestion ont peu d’impact…</w:t>
      </w:r>
    </w:p>
    <w:p w:rsidR="00B64EC2" w:rsidRDefault="00B64EC2" w:rsidP="001622A7">
      <w:pPr>
        <w:pStyle w:val="ListParagraph"/>
      </w:pPr>
      <w:r>
        <w:t>Un débat s’engage, Chorum est prêt à faire un effort, Intégrance aussi mais ils craignent qu’il n’y ait pas d’agrément… AG2R et Malakoff Médéric disent non à la proposition de l’intersyndicale.</w:t>
      </w:r>
    </w:p>
    <w:p w:rsidR="00B64EC2" w:rsidRDefault="00B64EC2" w:rsidP="001622A7">
      <w:pPr>
        <w:pStyle w:val="ListParagraph"/>
      </w:pPr>
    </w:p>
    <w:p w:rsidR="00B64EC2" w:rsidRDefault="00B64EC2" w:rsidP="001622A7">
      <w:pPr>
        <w:pStyle w:val="ListParagraph"/>
        <w:numPr>
          <w:ilvl w:val="0"/>
          <w:numId w:val="1"/>
        </w:numPr>
      </w:pPr>
      <w:r>
        <w:t>Finalisation de l’accord :</w:t>
      </w:r>
    </w:p>
    <w:p w:rsidR="00B64EC2" w:rsidRDefault="00B64EC2" w:rsidP="001622A7">
      <w:pPr>
        <w:pStyle w:val="ListParagraph"/>
        <w:ind w:left="708"/>
      </w:pPr>
      <w:r>
        <w:t xml:space="preserve">Rappel de la position de </w:t>
      </w:r>
      <w:smartTag w:uri="urn:schemas-microsoft-com:office:smarttags" w:element="PersonName">
        <w:smartTagPr>
          <w:attr w:name="ProductID" w:val="la CGT"/>
        </w:smartTagPr>
        <w:r>
          <w:t>la CGT</w:t>
        </w:r>
      </w:smartTag>
      <w:r>
        <w:t xml:space="preserve"> sur </w:t>
      </w:r>
      <w:smartTag w:uri="urn:schemas-microsoft-com:office:smarttags" w:element="PersonName">
        <w:smartTagPr>
          <w:attr w:name="ProductID" w:val="la Base"/>
        </w:smartTagPr>
        <w:r>
          <w:t>la Base</w:t>
        </w:r>
      </w:smartTag>
      <w:r>
        <w:t xml:space="preserve"> 3.</w:t>
      </w:r>
    </w:p>
    <w:p w:rsidR="00B64EC2" w:rsidRDefault="00B64EC2" w:rsidP="001622A7">
      <w:pPr>
        <w:pStyle w:val="ListParagraph"/>
        <w:ind w:left="708"/>
      </w:pPr>
      <w:r>
        <w:t xml:space="preserve">Recul de </w:t>
      </w:r>
      <w:smartTag w:uri="urn:schemas-microsoft-com:office:smarttags" w:element="PersonName">
        <w:smartTagPr>
          <w:attr w:name="ProductID" w:val="la CFDT"/>
        </w:smartTagPr>
        <w:r>
          <w:t>la CFDT</w:t>
        </w:r>
      </w:smartTag>
      <w:r>
        <w:t>, CFTC et CGC favorable à la proposition des patrons sur une Base  2(bis) améliorée et donc prêts à signer un accord.</w:t>
      </w:r>
    </w:p>
    <w:p w:rsidR="00B64EC2" w:rsidRDefault="00B64EC2" w:rsidP="001622A7">
      <w:pPr>
        <w:pStyle w:val="ListParagraph"/>
        <w:ind w:left="360"/>
      </w:pPr>
      <w:r>
        <w:tab/>
        <w:t>SUD et FO réaffirment leurs positions respectives.</w:t>
      </w:r>
    </w:p>
    <w:p w:rsidR="00B64EC2" w:rsidRDefault="00B64EC2" w:rsidP="00666B02">
      <w:pPr>
        <w:pStyle w:val="ListParagraph"/>
        <w:ind w:left="708"/>
      </w:pPr>
      <w:r>
        <w:t>Syneas et Fegapei maintiennent leur position commune souhaitant arriver à un accord le plus rapidement possible et qu’il ait une chance d’être agréé par le Ministère.</w:t>
      </w:r>
    </w:p>
    <w:p w:rsidR="00B64EC2" w:rsidRDefault="00B64EC2" w:rsidP="00666B02">
      <w:pPr>
        <w:pStyle w:val="ListParagraph"/>
        <w:ind w:left="708"/>
      </w:pPr>
    </w:p>
    <w:p w:rsidR="00B64EC2" w:rsidRDefault="00B64EC2" w:rsidP="007D6662">
      <w:pPr>
        <w:pStyle w:val="ListParagraph"/>
        <w:numPr>
          <w:ilvl w:val="0"/>
          <w:numId w:val="1"/>
        </w:numPr>
      </w:pPr>
      <w:r>
        <w:t xml:space="preserve">Une nouvelle séance de CNP est programmée le 3 juillet pour finaliser l’accord. Cette séance de CNP (qui a été très courte) où  l’accord devait être finalisé n’a pas été suffisante. La délégation de </w:t>
      </w:r>
      <w:smartTag w:uri="urn:schemas-microsoft-com:office:smarttags" w:element="PersonName">
        <w:smartTagPr>
          <w:attr w:name="ProductID" w:val="la Fédération"/>
        </w:smartTagPr>
        <w:smartTag w:uri="urn:schemas-microsoft-com:office:smarttags" w:element="PersonName">
          <w:smartTagPr>
            <w:attr w:name="ProductID" w:val="la Fédération SUD"/>
          </w:smartTagPr>
          <w:r>
            <w:t>la Fédération</w:t>
          </w:r>
        </w:smartTag>
        <w:r>
          <w:t xml:space="preserve"> SUD</w:t>
        </w:r>
      </w:smartTag>
      <w:r>
        <w:t xml:space="preserve"> Santé Sociaux a lu une déclaration liminaire ci-jointe…</w:t>
      </w:r>
    </w:p>
    <w:p w:rsidR="00B64EC2" w:rsidRDefault="00B64EC2" w:rsidP="001E409C">
      <w:pPr>
        <w:pStyle w:val="ListParagraph"/>
        <w:ind w:left="708"/>
      </w:pPr>
    </w:p>
    <w:p w:rsidR="00B64EC2" w:rsidRDefault="00B64EC2" w:rsidP="001E409C">
      <w:pPr>
        <w:pStyle w:val="ListParagraph"/>
        <w:ind w:left="708"/>
      </w:pPr>
      <w:r>
        <w:t xml:space="preserve">Une nouvelle CNP est programmée le </w:t>
      </w:r>
      <w:r w:rsidRPr="001E409C">
        <w:rPr>
          <w:u w:val="single"/>
        </w:rPr>
        <w:t>lundi 1er septembre</w:t>
      </w:r>
      <w:r>
        <w:t xml:space="preserve"> pour finalisation de l’accord sur la complémentaire santé.</w:t>
      </w:r>
    </w:p>
    <w:p w:rsidR="00B64EC2" w:rsidRDefault="00B64EC2" w:rsidP="007D6662">
      <w:pPr>
        <w:pStyle w:val="ListParagraph"/>
        <w:ind w:left="360" w:firstLine="348"/>
      </w:pPr>
    </w:p>
    <w:p w:rsidR="00B64EC2" w:rsidRPr="00882485" w:rsidRDefault="00B64EC2" w:rsidP="007D6662">
      <w:pPr>
        <w:pStyle w:val="ListParagraph"/>
        <w:ind w:left="360" w:firstLine="348"/>
      </w:pPr>
      <w:r>
        <w:t>La délégation SUD Santé Sociaux.</w:t>
      </w:r>
    </w:p>
    <w:sectPr w:rsidR="00B64EC2" w:rsidRPr="00882485" w:rsidSect="00882485">
      <w:footerReference w:type="even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C2" w:rsidRDefault="00B64EC2">
      <w:r>
        <w:separator/>
      </w:r>
    </w:p>
  </w:endnote>
  <w:endnote w:type="continuationSeparator" w:id="0">
    <w:p w:rsidR="00B64EC2" w:rsidRDefault="00B6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C2" w:rsidRDefault="00B64EC2" w:rsidP="00B31F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EC2" w:rsidRDefault="00B64EC2" w:rsidP="00162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C2" w:rsidRDefault="00B64EC2" w:rsidP="00B31F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4EC2" w:rsidRDefault="00B64EC2" w:rsidP="001622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C2" w:rsidRDefault="00B64EC2">
      <w:r>
        <w:separator/>
      </w:r>
    </w:p>
  </w:footnote>
  <w:footnote w:type="continuationSeparator" w:id="0">
    <w:p w:rsidR="00B64EC2" w:rsidRDefault="00B64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5247"/>
    <w:multiLevelType w:val="hybridMultilevel"/>
    <w:tmpl w:val="4246DA3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028218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485"/>
    <w:rsid w:val="001622A7"/>
    <w:rsid w:val="001954E4"/>
    <w:rsid w:val="001E409C"/>
    <w:rsid w:val="00344631"/>
    <w:rsid w:val="00666B02"/>
    <w:rsid w:val="007D6662"/>
    <w:rsid w:val="007F4049"/>
    <w:rsid w:val="00877BA1"/>
    <w:rsid w:val="00882485"/>
    <w:rsid w:val="008C75F2"/>
    <w:rsid w:val="008E757F"/>
    <w:rsid w:val="00B31F49"/>
    <w:rsid w:val="00B64EC2"/>
    <w:rsid w:val="00B94C3F"/>
    <w:rsid w:val="00C051DC"/>
    <w:rsid w:val="00D030D6"/>
    <w:rsid w:val="00DF7593"/>
    <w:rsid w:val="00F7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5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24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622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8C8"/>
    <w:rPr>
      <w:lang w:eastAsia="en-US"/>
    </w:rPr>
  </w:style>
  <w:style w:type="character" w:styleId="PageNumber">
    <w:name w:val="page number"/>
    <w:basedOn w:val="DefaultParagraphFont"/>
    <w:uiPriority w:val="99"/>
    <w:rsid w:val="001622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2</Pages>
  <Words>622</Words>
  <Characters>3421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Fédération SUD Santé Sociaux  CNP CC 66 du 1er juillet 2014</dc:title>
  <dc:subject/>
  <dc:creator>Andre</dc:creator>
  <cp:keywords/>
  <dc:description/>
  <cp:lastModifiedBy>Andre Giral</cp:lastModifiedBy>
  <cp:revision>3</cp:revision>
  <cp:lastPrinted>2014-07-16T09:20:00Z</cp:lastPrinted>
  <dcterms:created xsi:type="dcterms:W3CDTF">2014-07-16T07:19:00Z</dcterms:created>
  <dcterms:modified xsi:type="dcterms:W3CDTF">2014-07-16T09:43:00Z</dcterms:modified>
</cp:coreProperties>
</file>