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433" w:type="dxa"/>
        <w:jc w:val="center"/>
        <w:tblLayout w:type="fixed"/>
        <w:tblCellMar>
          <w:left w:w="0" w:type="dxa"/>
          <w:right w:w="0" w:type="dxa"/>
        </w:tblCellMar>
        <w:tblLook w:val="04A0" w:firstRow="1" w:lastRow="0" w:firstColumn="1" w:lastColumn="0" w:noHBand="0" w:noVBand="1"/>
      </w:tblPr>
      <w:tblGrid>
        <w:gridCol w:w="2500"/>
        <w:gridCol w:w="7933"/>
      </w:tblGrid>
      <w:tr w:rsidR="0021281F" w:rsidTr="0021281F">
        <w:trPr>
          <w:cantSplit/>
          <w:jc w:val="center"/>
        </w:trPr>
        <w:tc>
          <w:tcPr>
            <w:tcW w:w="2512" w:type="dxa"/>
            <w:tcBorders>
              <w:top w:val="nil"/>
              <w:left w:val="nil"/>
              <w:bottom w:val="nil"/>
              <w:right w:val="nil"/>
            </w:tcBorders>
            <w:vAlign w:val="center"/>
          </w:tcPr>
          <w:p w:rsidR="00FD2ED4" w:rsidRDefault="00F40893" w:rsidP="00FD2ED4">
            <w:pPr>
              <w:jc w:val="center"/>
            </w:pPr>
            <w:r>
              <w:rPr>
                <w:noProof/>
                <w:lang w:eastAsia="fr-FR"/>
              </w:rPr>
              <w:drawing>
                <wp:inline distT="0" distB="0" distL="0" distR="0">
                  <wp:extent cx="1581150" cy="1581150"/>
                  <wp:effectExtent l="0" t="0" r="0" b="0"/>
                  <wp:docPr id="4" name="Image 4" descr="Z:\modèles et logos\logo SUD santé sociaux\logo papier à 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odèles et logos\logo SUD santé sociaux\logo papier à lett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7972" w:type="dxa"/>
            <w:tcBorders>
              <w:top w:val="nil"/>
              <w:left w:val="nil"/>
              <w:bottom w:val="nil"/>
              <w:right w:val="nil"/>
            </w:tcBorders>
            <w:vAlign w:val="center"/>
          </w:tcPr>
          <w:p w:rsidR="00D65AE5" w:rsidRDefault="00D65AE5" w:rsidP="00D65AE5">
            <w:pPr>
              <w:jc w:val="center"/>
              <w:rPr>
                <w:rFonts w:ascii="Times New Roman" w:hAnsi="Times New Roman"/>
                <w:b/>
                <w:sz w:val="56"/>
                <w:szCs w:val="56"/>
              </w:rPr>
            </w:pPr>
          </w:p>
          <w:p w:rsidR="00D65AE5" w:rsidRPr="00D65AE5" w:rsidRDefault="00D65AE5" w:rsidP="00D65AE5">
            <w:pPr>
              <w:jc w:val="center"/>
              <w:rPr>
                <w:rFonts w:ascii="Times New Roman" w:hAnsi="Times New Roman"/>
                <w:b/>
                <w:sz w:val="56"/>
                <w:szCs w:val="56"/>
              </w:rPr>
            </w:pPr>
            <w:r w:rsidRPr="00D65AE5">
              <w:rPr>
                <w:rFonts w:ascii="Times New Roman" w:hAnsi="Times New Roman"/>
                <w:b/>
                <w:sz w:val="56"/>
                <w:szCs w:val="56"/>
              </w:rPr>
              <w:t xml:space="preserve">CC 66 : </w:t>
            </w:r>
          </w:p>
          <w:p w:rsidR="00D65AE5" w:rsidRPr="00D65AE5" w:rsidRDefault="00D65AE5" w:rsidP="00D65AE5">
            <w:pPr>
              <w:jc w:val="center"/>
              <w:rPr>
                <w:rFonts w:ascii="Times New Roman" w:hAnsi="Times New Roman"/>
                <w:b/>
                <w:sz w:val="56"/>
                <w:szCs w:val="56"/>
              </w:rPr>
            </w:pPr>
            <w:r w:rsidRPr="00D65AE5">
              <w:rPr>
                <w:rFonts w:ascii="Times New Roman" w:hAnsi="Times New Roman"/>
                <w:b/>
                <w:sz w:val="56"/>
                <w:szCs w:val="56"/>
              </w:rPr>
              <w:t>50 ans, Trop jeune pour mourir !</w:t>
            </w:r>
          </w:p>
          <w:p w:rsidR="00FD2ED4" w:rsidRPr="00FD2ED4" w:rsidRDefault="00FD2ED4" w:rsidP="00FD2ED4">
            <w:pPr>
              <w:jc w:val="center"/>
              <w:rPr>
                <w:b/>
                <w:sz w:val="72"/>
                <w:szCs w:val="72"/>
              </w:rPr>
            </w:pPr>
          </w:p>
        </w:tc>
      </w:tr>
      <w:tr w:rsidR="0021281F" w:rsidRPr="008D6D96" w:rsidTr="0021281F">
        <w:trPr>
          <w:cantSplit/>
          <w:jc w:val="center"/>
        </w:trPr>
        <w:tc>
          <w:tcPr>
            <w:tcW w:w="2512" w:type="dxa"/>
            <w:tcBorders>
              <w:top w:val="nil"/>
              <w:left w:val="nil"/>
              <w:bottom w:val="nil"/>
              <w:right w:val="nil"/>
            </w:tcBorders>
            <w:vAlign w:val="center"/>
          </w:tcPr>
          <w:p w:rsidR="00FD2ED4" w:rsidRDefault="00FD2ED4" w:rsidP="00FD2ED4">
            <w:pPr>
              <w:jc w:val="center"/>
            </w:pPr>
          </w:p>
          <w:p w:rsidR="00FD2ED4" w:rsidRDefault="00FD2ED4" w:rsidP="00FD2ED4">
            <w:pPr>
              <w:jc w:val="center"/>
            </w:pPr>
            <w:r>
              <w:rPr>
                <w:noProof/>
                <w:lang w:eastAsia="fr-FR"/>
              </w:rPr>
              <w:drawing>
                <wp:inline distT="0" distB="0" distL="0" distR="0" wp14:anchorId="54292DC3" wp14:editId="4ACD6E00">
                  <wp:extent cx="1152000" cy="4010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lidaires.jpg"/>
                          <pic:cNvPicPr/>
                        </pic:nvPicPr>
                        <pic:blipFill>
                          <a:blip r:embed="rId10">
                            <a:extLst>
                              <a:ext uri="{28A0092B-C50C-407E-A947-70E740481C1C}">
                                <a14:useLocalDpi xmlns:a14="http://schemas.microsoft.com/office/drawing/2010/main" val="0"/>
                              </a:ext>
                            </a:extLst>
                          </a:blip>
                          <a:stretch>
                            <a:fillRect/>
                          </a:stretch>
                        </pic:blipFill>
                        <pic:spPr>
                          <a:xfrm>
                            <a:off x="0" y="0"/>
                            <a:ext cx="1152000" cy="401040"/>
                          </a:xfrm>
                          <a:prstGeom prst="rect">
                            <a:avLst/>
                          </a:prstGeom>
                        </pic:spPr>
                      </pic:pic>
                    </a:graphicData>
                  </a:graphic>
                </wp:inline>
              </w:drawing>
            </w:r>
          </w:p>
          <w:p w:rsidR="00FD2ED4" w:rsidRDefault="00FD2ED4" w:rsidP="00FD2ED4">
            <w:pPr>
              <w:jc w:val="center"/>
            </w:pPr>
          </w:p>
        </w:tc>
        <w:tc>
          <w:tcPr>
            <w:tcW w:w="7972" w:type="dxa"/>
            <w:tcBorders>
              <w:top w:val="nil"/>
              <w:left w:val="nil"/>
              <w:bottom w:val="nil"/>
              <w:right w:val="nil"/>
            </w:tcBorders>
          </w:tcPr>
          <w:p w:rsidR="00D65AE5" w:rsidRPr="008D6D96" w:rsidRDefault="00D65AE5" w:rsidP="00D65AE5">
            <w:pPr>
              <w:tabs>
                <w:tab w:val="left" w:pos="709"/>
              </w:tabs>
              <w:jc w:val="both"/>
              <w:rPr>
                <w:rFonts w:ascii="Times New Roman" w:hAnsi="Times New Roman" w:cs="Times New Roman"/>
                <w:i/>
              </w:rPr>
            </w:pPr>
            <w:r w:rsidRPr="005A2DF0">
              <w:rPr>
                <w:rFonts w:ascii="Times New Roman" w:hAnsi="Times New Roman" w:cs="Times New Roman"/>
                <w:b/>
                <w:sz w:val="28"/>
                <w:szCs w:val="28"/>
              </w:rPr>
              <w:t>15 mars</w:t>
            </w:r>
            <w:r w:rsidR="00C86274" w:rsidRPr="005A2DF0">
              <w:rPr>
                <w:rFonts w:ascii="Times New Roman" w:hAnsi="Times New Roman" w:cs="Times New Roman"/>
                <w:b/>
                <w:sz w:val="28"/>
                <w:szCs w:val="28"/>
              </w:rPr>
              <w:t xml:space="preserve"> 1966</w:t>
            </w:r>
            <w:r w:rsidR="005A2DF0" w:rsidRPr="005A2DF0">
              <w:rPr>
                <w:rFonts w:ascii="Times New Roman" w:hAnsi="Times New Roman" w:cs="Times New Roman"/>
                <w:b/>
                <w:sz w:val="28"/>
                <w:szCs w:val="28"/>
              </w:rPr>
              <w:t xml:space="preserve"> </w:t>
            </w:r>
            <w:r w:rsidR="00C86274" w:rsidRPr="005A2DF0">
              <w:rPr>
                <w:rFonts w:ascii="Times New Roman" w:hAnsi="Times New Roman" w:cs="Times New Roman"/>
                <w:b/>
                <w:sz w:val="28"/>
                <w:szCs w:val="28"/>
              </w:rPr>
              <w:t>-</w:t>
            </w:r>
            <w:r w:rsidR="005A2DF0" w:rsidRPr="005A2DF0">
              <w:rPr>
                <w:rFonts w:ascii="Times New Roman" w:hAnsi="Times New Roman" w:cs="Times New Roman"/>
                <w:b/>
                <w:sz w:val="28"/>
                <w:szCs w:val="28"/>
              </w:rPr>
              <w:t xml:space="preserve"> </w:t>
            </w:r>
            <w:r w:rsidR="00C86274" w:rsidRPr="005A2DF0">
              <w:rPr>
                <w:rFonts w:ascii="Times New Roman" w:hAnsi="Times New Roman" w:cs="Times New Roman"/>
                <w:b/>
                <w:sz w:val="28"/>
                <w:szCs w:val="28"/>
              </w:rPr>
              <w:t xml:space="preserve">15 mars 2016 : la  CC </w:t>
            </w:r>
            <w:r w:rsidRPr="005A2DF0">
              <w:rPr>
                <w:rFonts w:ascii="Times New Roman" w:hAnsi="Times New Roman" w:cs="Times New Roman"/>
                <w:b/>
                <w:sz w:val="28"/>
                <w:szCs w:val="28"/>
              </w:rPr>
              <w:t>66 a 50 ans !</w:t>
            </w:r>
            <w:r w:rsidR="008D6D96">
              <w:rPr>
                <w:rFonts w:ascii="Times New Roman" w:hAnsi="Times New Roman" w:cs="Times New Roman"/>
                <w:i/>
              </w:rPr>
              <w:t xml:space="preserve">  L</w:t>
            </w:r>
            <w:r w:rsidR="00E842FB">
              <w:rPr>
                <w:rFonts w:ascii="Times New Roman" w:hAnsi="Times New Roman" w:cs="Times New Roman"/>
                <w:i/>
              </w:rPr>
              <w:t>a F</w:t>
            </w:r>
            <w:r w:rsidR="005A2DF0">
              <w:rPr>
                <w:rFonts w:ascii="Times New Roman" w:hAnsi="Times New Roman" w:cs="Times New Roman"/>
                <w:i/>
              </w:rPr>
              <w:t xml:space="preserve">édération SUD </w:t>
            </w:r>
            <w:r w:rsidRPr="008D6D96">
              <w:rPr>
                <w:rFonts w:ascii="Times New Roman" w:hAnsi="Times New Roman" w:cs="Times New Roman"/>
                <w:i/>
              </w:rPr>
              <w:t xml:space="preserve"> Santé Soc</w:t>
            </w:r>
            <w:r w:rsidR="00E842FB">
              <w:rPr>
                <w:rFonts w:ascii="Times New Roman" w:hAnsi="Times New Roman" w:cs="Times New Roman"/>
                <w:i/>
              </w:rPr>
              <w:t xml:space="preserve">iaux, </w:t>
            </w:r>
            <w:r w:rsidR="008D6D96">
              <w:rPr>
                <w:rFonts w:ascii="Times New Roman" w:hAnsi="Times New Roman" w:cs="Times New Roman"/>
                <w:i/>
              </w:rPr>
              <w:t>FO</w:t>
            </w:r>
            <w:r w:rsidRPr="008D6D96">
              <w:rPr>
                <w:rFonts w:ascii="Times New Roman" w:hAnsi="Times New Roman" w:cs="Times New Roman"/>
                <w:i/>
              </w:rPr>
              <w:t xml:space="preserve"> et la CGT appellent l’ensemble des salarié</w:t>
            </w:r>
            <w:r w:rsidR="00021CF2">
              <w:rPr>
                <w:rFonts w:ascii="Times New Roman" w:hAnsi="Times New Roman" w:cs="Times New Roman"/>
                <w:i/>
              </w:rPr>
              <w:t>-e</w:t>
            </w:r>
            <w:r w:rsidRPr="008D6D96">
              <w:rPr>
                <w:rFonts w:ascii="Times New Roman" w:hAnsi="Times New Roman" w:cs="Times New Roman"/>
                <w:i/>
              </w:rPr>
              <w:t>s du social et du médico-social à se mobiliser non pas pour une journée de commémoration, mais pour préparer le bras de fer avec les patrons, défendre le travail social et mettre en échec leur projet de casse des acquis conventionnels  qui, au-delà de la CC</w:t>
            </w:r>
            <w:r w:rsidR="005A2DF0">
              <w:rPr>
                <w:rFonts w:ascii="Times New Roman" w:hAnsi="Times New Roman" w:cs="Times New Roman"/>
                <w:i/>
              </w:rPr>
              <w:t xml:space="preserve"> </w:t>
            </w:r>
            <w:r w:rsidRPr="008D6D96">
              <w:rPr>
                <w:rFonts w:ascii="Times New Roman" w:hAnsi="Times New Roman" w:cs="Times New Roman"/>
                <w:i/>
              </w:rPr>
              <w:t>66 concerne l’ensemble de notre secteur !</w:t>
            </w:r>
          </w:p>
          <w:p w:rsidR="00FD2ED4" w:rsidRPr="008D6D96" w:rsidRDefault="00FD2ED4" w:rsidP="0021281F">
            <w:pPr>
              <w:pStyle w:val="Sansinterligne"/>
              <w:ind w:left="227"/>
              <w:rPr>
                <w:b/>
                <w:i/>
                <w:sz w:val="20"/>
                <w:szCs w:val="20"/>
              </w:rPr>
            </w:pPr>
          </w:p>
          <w:p w:rsidR="00FD2ED4" w:rsidRPr="008D6D96" w:rsidRDefault="00FD2ED4" w:rsidP="00D65AE5">
            <w:pPr>
              <w:pStyle w:val="Sansinterligne"/>
              <w:ind w:left="227"/>
              <w:rPr>
                <w:b/>
                <w:i/>
                <w:sz w:val="20"/>
                <w:szCs w:val="20"/>
              </w:rPr>
            </w:pPr>
          </w:p>
        </w:tc>
      </w:tr>
      <w:tr w:rsidR="00FD2ED4" w:rsidTr="0021281F">
        <w:trPr>
          <w:cantSplit/>
          <w:jc w:val="center"/>
        </w:trPr>
        <w:tc>
          <w:tcPr>
            <w:tcW w:w="10484" w:type="dxa"/>
            <w:gridSpan w:val="2"/>
            <w:tcBorders>
              <w:top w:val="nil"/>
              <w:left w:val="nil"/>
              <w:bottom w:val="nil"/>
              <w:right w:val="nil"/>
            </w:tcBorders>
            <w:vAlign w:val="center"/>
          </w:tcPr>
          <w:p w:rsidR="00FD2ED4" w:rsidRPr="00FD2ED4" w:rsidRDefault="00FD2ED4" w:rsidP="00FD2ED4">
            <w:pPr>
              <w:rPr>
                <w:sz w:val="16"/>
                <w:szCs w:val="16"/>
              </w:rPr>
            </w:pPr>
          </w:p>
        </w:tc>
      </w:tr>
    </w:tbl>
    <w:p w:rsidR="00C22DC0" w:rsidRDefault="00C22DC0">
      <w:pPr>
        <w:sectPr w:rsidR="00C22DC0" w:rsidSect="0093581D">
          <w:footerReference w:type="first" r:id="rId11"/>
          <w:pgSz w:w="11906" w:h="16838"/>
          <w:pgMar w:top="454" w:right="720" w:bottom="720" w:left="720" w:header="0" w:footer="170" w:gutter="0"/>
          <w:cols w:space="708"/>
          <w:titlePg/>
          <w:docGrid w:linePitch="360"/>
        </w:sectPr>
      </w:pPr>
    </w:p>
    <w:p w:rsidR="00D65AE5" w:rsidRPr="00D65AE5" w:rsidRDefault="00D65AE5" w:rsidP="00D65AE5">
      <w:pPr>
        <w:tabs>
          <w:tab w:val="left" w:pos="2385"/>
        </w:tabs>
        <w:jc w:val="both"/>
        <w:rPr>
          <w:rFonts w:ascii="Times New Roman" w:hAnsi="Times New Roman" w:cs="Times New Roman"/>
          <w:sz w:val="24"/>
          <w:szCs w:val="24"/>
        </w:rPr>
      </w:pPr>
      <w:r w:rsidRPr="00D65AE5">
        <w:rPr>
          <w:rFonts w:ascii="Times New Roman" w:hAnsi="Times New Roman" w:cs="Times New Roman"/>
          <w:sz w:val="24"/>
          <w:szCs w:val="24"/>
        </w:rPr>
        <w:lastRenderedPageBreak/>
        <w:t xml:space="preserve">Loi 2002-2, loi HPST (loi Bachelot), </w:t>
      </w:r>
      <w:r w:rsidR="00E842FB">
        <w:rPr>
          <w:rFonts w:ascii="Times New Roman" w:hAnsi="Times New Roman" w:cs="Times New Roman"/>
          <w:sz w:val="24"/>
          <w:szCs w:val="24"/>
        </w:rPr>
        <w:t>mise en place des ARS (Agences Régionales de S</w:t>
      </w:r>
      <w:r w:rsidRPr="00D65AE5">
        <w:rPr>
          <w:rFonts w:ascii="Times New Roman" w:hAnsi="Times New Roman" w:cs="Times New Roman"/>
          <w:sz w:val="24"/>
          <w:szCs w:val="24"/>
        </w:rPr>
        <w:t>anté) : toutes les pièces du puzzle sont maintenant réunies pour organiser la marchandisation du secteur social et médico-social.</w:t>
      </w:r>
    </w:p>
    <w:p w:rsidR="00D65AE5" w:rsidRPr="00D65AE5" w:rsidRDefault="00D65AE5" w:rsidP="00D65AE5">
      <w:pPr>
        <w:shd w:val="clear" w:color="auto" w:fill="FFFFFF"/>
        <w:spacing w:after="150"/>
        <w:jc w:val="both"/>
        <w:rPr>
          <w:rFonts w:ascii="Times New Roman" w:eastAsia="Times New Roman" w:hAnsi="Times New Roman" w:cs="Times New Roman"/>
          <w:iCs/>
          <w:sz w:val="24"/>
          <w:szCs w:val="24"/>
          <w:lang w:eastAsia="fr-FR"/>
        </w:rPr>
      </w:pPr>
      <w:r w:rsidRPr="00D65AE5">
        <w:rPr>
          <w:rFonts w:ascii="Times New Roman" w:eastAsia="Calibri" w:hAnsi="Times New Roman" w:cs="Times New Roman"/>
          <w:sz w:val="24"/>
          <w:szCs w:val="24"/>
        </w:rPr>
        <w:t>Les effets s’en font déjà sentir :</w:t>
      </w:r>
      <w:r w:rsidRPr="00D65AE5">
        <w:rPr>
          <w:rFonts w:ascii="Times New Roman" w:eastAsia="Times New Roman" w:hAnsi="Times New Roman" w:cs="Times New Roman"/>
          <w:sz w:val="24"/>
          <w:szCs w:val="24"/>
          <w:lang w:eastAsia="fr-FR"/>
        </w:rPr>
        <w:t xml:space="preserve"> accélération des fusions, absorptions et restructurations, procédures d’appel à projet, financement des établissements via des </w:t>
      </w:r>
      <w:r w:rsidRPr="00D65AE5">
        <w:rPr>
          <w:rFonts w:ascii="Times New Roman" w:eastAsia="Times New Roman" w:hAnsi="Times New Roman" w:cs="Times New Roman"/>
          <w:iCs/>
          <w:sz w:val="24"/>
          <w:szCs w:val="24"/>
          <w:lang w:eastAsia="fr-FR"/>
        </w:rPr>
        <w:t>Contrats</w:t>
      </w:r>
      <w:r w:rsidR="005A2DF0">
        <w:rPr>
          <w:rFonts w:ascii="Times New Roman" w:eastAsia="Times New Roman" w:hAnsi="Times New Roman" w:cs="Times New Roman"/>
          <w:iCs/>
          <w:sz w:val="24"/>
          <w:szCs w:val="24"/>
          <w:lang w:eastAsia="fr-FR"/>
        </w:rPr>
        <w:t xml:space="preserve"> Pluriannuels</w:t>
      </w:r>
      <w:r w:rsidRPr="00D65AE5">
        <w:rPr>
          <w:rFonts w:ascii="Times New Roman" w:eastAsia="Times New Roman" w:hAnsi="Times New Roman" w:cs="Times New Roman"/>
          <w:iCs/>
          <w:sz w:val="24"/>
          <w:szCs w:val="24"/>
          <w:lang w:eastAsia="fr-FR"/>
        </w:rPr>
        <w:t xml:space="preserve"> d’Objectif et de Moyens (CPOM)</w:t>
      </w:r>
      <w:r w:rsidRPr="00D65AE5">
        <w:rPr>
          <w:rFonts w:ascii="Times New Roman" w:eastAsia="Times New Roman" w:hAnsi="Times New Roman" w:cs="Times New Roman"/>
          <w:sz w:val="24"/>
          <w:szCs w:val="24"/>
          <w:lang w:eastAsia="fr-FR"/>
        </w:rPr>
        <w:t xml:space="preserve"> synonymes de gestion centralisée, de réduction des effectifs, de mise en concurrence des établissements, de non réponse aux besoins des populations, considérés trop coûteux</w:t>
      </w:r>
      <w:r w:rsidRPr="00D65AE5">
        <w:rPr>
          <w:rFonts w:ascii="Times New Roman" w:eastAsia="Times New Roman" w:hAnsi="Times New Roman" w:cs="Times New Roman"/>
          <w:iCs/>
          <w:sz w:val="24"/>
          <w:szCs w:val="24"/>
          <w:lang w:eastAsia="fr-FR"/>
        </w:rPr>
        <w:t>…</w:t>
      </w:r>
    </w:p>
    <w:p w:rsidR="00D65AE5" w:rsidRDefault="00D65AE5" w:rsidP="00D65AE5">
      <w:pPr>
        <w:shd w:val="clear" w:color="auto" w:fill="FFFFFF"/>
        <w:spacing w:after="150"/>
        <w:jc w:val="both"/>
        <w:rPr>
          <w:rFonts w:ascii="Times New Roman" w:eastAsia="Calibri" w:hAnsi="Times New Roman" w:cs="Times New Roman"/>
          <w:sz w:val="24"/>
          <w:szCs w:val="24"/>
        </w:rPr>
      </w:pPr>
      <w:r w:rsidRPr="00D65AE5">
        <w:rPr>
          <w:rFonts w:ascii="Times New Roman" w:eastAsia="Times New Roman" w:hAnsi="Times New Roman" w:cs="Times New Roman"/>
          <w:iCs/>
          <w:sz w:val="24"/>
          <w:szCs w:val="24"/>
          <w:lang w:eastAsia="fr-FR"/>
        </w:rPr>
        <w:t xml:space="preserve">Aujourd’hui, </w:t>
      </w:r>
      <w:r w:rsidRPr="00D65AE5">
        <w:rPr>
          <w:rFonts w:ascii="Times New Roman" w:eastAsia="Calibri" w:hAnsi="Times New Roman" w:cs="Times New Roman"/>
          <w:sz w:val="24"/>
          <w:szCs w:val="24"/>
        </w:rPr>
        <w:t>les politiques d’austérité menée</w:t>
      </w:r>
      <w:r w:rsidR="00E842FB">
        <w:rPr>
          <w:rFonts w:ascii="Times New Roman" w:eastAsia="Calibri" w:hAnsi="Times New Roman" w:cs="Times New Roman"/>
          <w:sz w:val="24"/>
          <w:szCs w:val="24"/>
        </w:rPr>
        <w:t>s</w:t>
      </w:r>
      <w:r w:rsidRPr="00D65AE5">
        <w:rPr>
          <w:rFonts w:ascii="Times New Roman" w:eastAsia="Calibri" w:hAnsi="Times New Roman" w:cs="Times New Roman"/>
          <w:sz w:val="24"/>
          <w:szCs w:val="24"/>
        </w:rPr>
        <w:t xml:space="preserve"> par le gouvernement Valls /Hollande s’accompagnent de réductions massives des dépenses publiques et s’attaquent, au prétexte de la dette, à l’ensemble de la protection sociale, à la santé et l’action sociale. La réforme territoriale</w:t>
      </w:r>
      <w:r w:rsidR="00E842FB">
        <w:rPr>
          <w:rFonts w:ascii="Times New Roman" w:eastAsia="Calibri" w:hAnsi="Times New Roman" w:cs="Times New Roman"/>
          <w:sz w:val="24"/>
          <w:szCs w:val="24"/>
        </w:rPr>
        <w:t>,</w:t>
      </w:r>
      <w:r w:rsidRPr="00D65AE5">
        <w:rPr>
          <w:rFonts w:ascii="Times New Roman" w:eastAsia="Calibri" w:hAnsi="Times New Roman" w:cs="Times New Roman"/>
          <w:sz w:val="24"/>
          <w:szCs w:val="24"/>
        </w:rPr>
        <w:t xml:space="preserve"> mise en œuvre aujourd’hui, contribue massivement aux objectifs de réduction des dépenses publiques. </w:t>
      </w:r>
    </w:p>
    <w:p w:rsidR="00D65AE5" w:rsidRDefault="00D65AE5" w:rsidP="00D65AE5">
      <w:pPr>
        <w:pStyle w:val="NormalWeb"/>
        <w:shd w:val="clear" w:color="auto" w:fill="FFFFFF"/>
        <w:spacing w:after="150"/>
        <w:jc w:val="center"/>
        <w:rPr>
          <w:b/>
          <w:sz w:val="32"/>
          <w:szCs w:val="32"/>
        </w:rPr>
      </w:pPr>
      <w:r w:rsidRPr="00633325">
        <w:rPr>
          <w:b/>
          <w:sz w:val="32"/>
          <w:szCs w:val="32"/>
        </w:rPr>
        <w:t>Résistances !</w:t>
      </w:r>
    </w:p>
    <w:p w:rsidR="00D65AE5" w:rsidRDefault="00E842FB" w:rsidP="00D65AE5">
      <w:pPr>
        <w:pStyle w:val="NormalWeb"/>
        <w:shd w:val="clear" w:color="auto" w:fill="FFFFFF"/>
        <w:spacing w:after="150"/>
        <w:jc w:val="both"/>
        <w:rPr>
          <w:b/>
        </w:rPr>
      </w:pPr>
      <w:r>
        <w:rPr>
          <w:b/>
        </w:rPr>
        <w:t>Les derniers remparts pour</w:t>
      </w:r>
      <w:r w:rsidR="00D65AE5" w:rsidRPr="00633325">
        <w:rPr>
          <w:b/>
        </w:rPr>
        <w:t xml:space="preserve"> contenir la casse du travail social sont les statuts et les Conventions Collectives du secteur. Après les offensives patronales dans les CLCC, la CC 51, la Croix Rouge, la CC 66 est la prochaine victime annoncée du gouvernement et du patronat </w:t>
      </w:r>
      <w:r w:rsidR="00D65AE5" w:rsidRPr="00633325">
        <w:rPr>
          <w:b/>
        </w:rPr>
        <w:lastRenderedPageBreak/>
        <w:t>associatif, afin de réduire le coût du travail, déqualifier massivement, mettre en concurrence l’ensemble des structures publiques et privées, démanteler l’ensemble des protections sociales et civiles afin de répondre aux exigences des politiques libérales portées par les différents traités européens.</w:t>
      </w:r>
    </w:p>
    <w:p w:rsidR="00D65AE5" w:rsidRDefault="00D65AE5" w:rsidP="00D65AE5">
      <w:pPr>
        <w:shd w:val="clear" w:color="auto" w:fill="FFFFFF"/>
        <w:spacing w:after="150"/>
        <w:jc w:val="both"/>
        <w:rPr>
          <w:rFonts w:ascii="Times New Roman" w:hAnsi="Times New Roman" w:cs="Times New Roman"/>
          <w:sz w:val="24"/>
          <w:szCs w:val="24"/>
        </w:rPr>
      </w:pPr>
      <w:r w:rsidRPr="00D65AE5">
        <w:rPr>
          <w:rFonts w:ascii="Times New Roman" w:hAnsi="Times New Roman" w:cs="Times New Roman"/>
          <w:sz w:val="24"/>
          <w:szCs w:val="24"/>
        </w:rPr>
        <w:t>C’est pour cela que les travailleurs et travailleuses du secteur sanitaire et social doivent ensemble, dans les luttes qu’ils</w:t>
      </w:r>
      <w:r w:rsidR="005A2DF0">
        <w:rPr>
          <w:rFonts w:ascii="Times New Roman" w:hAnsi="Times New Roman" w:cs="Times New Roman"/>
          <w:sz w:val="24"/>
          <w:szCs w:val="24"/>
        </w:rPr>
        <w:t>/elles</w:t>
      </w:r>
      <w:r w:rsidRPr="00D65AE5">
        <w:rPr>
          <w:rFonts w:ascii="Times New Roman" w:hAnsi="Times New Roman" w:cs="Times New Roman"/>
          <w:sz w:val="24"/>
          <w:szCs w:val="24"/>
        </w:rPr>
        <w:t xml:space="preserve"> mènent, défendre un travail sanitaire et social de qualité, des conditions dignes de son exercice et des salaires décents. </w:t>
      </w:r>
    </w:p>
    <w:p w:rsidR="00D65AE5" w:rsidRDefault="00D65AE5" w:rsidP="00D65AE5">
      <w:pPr>
        <w:shd w:val="clear" w:color="auto" w:fill="FFFFFF"/>
        <w:spacing w:after="150"/>
        <w:jc w:val="both"/>
        <w:rPr>
          <w:rFonts w:ascii="Times New Roman" w:hAnsi="Times New Roman" w:cs="Times New Roman"/>
          <w:sz w:val="24"/>
          <w:szCs w:val="24"/>
        </w:rPr>
      </w:pPr>
    </w:p>
    <w:p w:rsidR="00D65AE5" w:rsidRDefault="00A10F59" w:rsidP="00D65AE5">
      <w:pPr>
        <w:shd w:val="clear" w:color="auto" w:fill="FFFFFF"/>
        <w:spacing w:after="150"/>
        <w:jc w:val="both"/>
        <w:rPr>
          <w:rFonts w:ascii="Times New Roman" w:hAnsi="Times New Roman" w:cs="Times New Roman"/>
          <w:sz w:val="24"/>
          <w:szCs w:val="24"/>
        </w:rPr>
      </w:pPr>
      <w:r>
        <w:rPr>
          <w:rFonts w:ascii="Times New Roman" w:hAnsi="Times New Roman"/>
          <w:noProof/>
          <w:sz w:val="24"/>
          <w:szCs w:val="24"/>
          <w:lang w:eastAsia="fr-FR"/>
        </w:rPr>
        <w:drawing>
          <wp:inline distT="0" distB="0" distL="0" distR="0" wp14:anchorId="6FD992BC" wp14:editId="08DF2FE9">
            <wp:extent cx="3133725" cy="3133725"/>
            <wp:effectExtent l="0" t="0" r="9525" b="9525"/>
            <wp:docPr id="5" name="Image 5" descr="Z:\B --- Informations INTERNES Federation\5  Communication\5.9 dessins Loïc\austérité\manu-1-mobilisatio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 --- Informations INTERNES Federation\5  Communication\5.9 dessins Loïc\austérité\manu-1-mobilisation-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257" cy="3147257"/>
                    </a:xfrm>
                    <a:prstGeom prst="rect">
                      <a:avLst/>
                    </a:prstGeom>
                    <a:noFill/>
                    <a:ln>
                      <a:noFill/>
                    </a:ln>
                  </pic:spPr>
                </pic:pic>
              </a:graphicData>
            </a:graphic>
          </wp:inline>
        </w:drawing>
      </w:r>
    </w:p>
    <w:p w:rsidR="00D65AE5" w:rsidRPr="00840616" w:rsidRDefault="00D65AE5" w:rsidP="005A2DF0">
      <w:pPr>
        <w:shd w:val="clear" w:color="auto" w:fill="FFFFFF"/>
        <w:spacing w:after="150" w:line="240" w:lineRule="auto"/>
        <w:jc w:val="center"/>
        <w:rPr>
          <w:rFonts w:ascii="Times New Roman" w:eastAsia="Times New Roman" w:hAnsi="Times New Roman" w:cs="Times New Roman"/>
          <w:b/>
          <w:sz w:val="28"/>
          <w:szCs w:val="28"/>
          <w:lang w:eastAsia="fr-FR"/>
        </w:rPr>
      </w:pPr>
      <w:r w:rsidRPr="00D65AE5">
        <w:rPr>
          <w:rFonts w:ascii="Times New Roman" w:eastAsia="Times New Roman" w:hAnsi="Times New Roman" w:cs="Times New Roman"/>
          <w:b/>
          <w:sz w:val="28"/>
          <w:szCs w:val="28"/>
          <w:lang w:eastAsia="fr-FR"/>
        </w:rPr>
        <w:lastRenderedPageBreak/>
        <w:t>CC</w:t>
      </w:r>
      <w:r w:rsidR="00DA085B">
        <w:rPr>
          <w:rFonts w:ascii="Times New Roman" w:eastAsia="Times New Roman" w:hAnsi="Times New Roman" w:cs="Times New Roman"/>
          <w:b/>
          <w:sz w:val="28"/>
          <w:szCs w:val="28"/>
          <w:lang w:eastAsia="fr-FR"/>
        </w:rPr>
        <w:t xml:space="preserve"> </w:t>
      </w:r>
      <w:r w:rsidRPr="00D65AE5">
        <w:rPr>
          <w:rFonts w:ascii="Times New Roman" w:eastAsia="Times New Roman" w:hAnsi="Times New Roman" w:cs="Times New Roman"/>
          <w:b/>
          <w:sz w:val="28"/>
          <w:szCs w:val="28"/>
          <w:lang w:eastAsia="fr-FR"/>
        </w:rPr>
        <w:t>66 menacée, travail social en danger !</w:t>
      </w:r>
    </w:p>
    <w:p w:rsidR="00D65AE5" w:rsidRPr="00D65AE5" w:rsidRDefault="00D65AE5" w:rsidP="005A2DF0">
      <w:pPr>
        <w:shd w:val="clear" w:color="auto" w:fill="FFFFFF"/>
        <w:spacing w:after="150"/>
        <w:jc w:val="both"/>
        <w:rPr>
          <w:rFonts w:ascii="Times New Roman" w:eastAsia="Times New Roman" w:hAnsi="Times New Roman" w:cs="Times New Roman"/>
          <w:sz w:val="24"/>
          <w:szCs w:val="24"/>
          <w:lang w:eastAsia="fr-FR"/>
        </w:rPr>
      </w:pPr>
      <w:r w:rsidRPr="00D65AE5">
        <w:rPr>
          <w:rFonts w:ascii="Times New Roman" w:eastAsia="Times New Roman" w:hAnsi="Times New Roman" w:cs="Times New Roman"/>
          <w:sz w:val="24"/>
          <w:szCs w:val="24"/>
          <w:lang w:eastAsia="fr-FR"/>
        </w:rPr>
        <w:t>En reme</w:t>
      </w:r>
      <w:r w:rsidR="005A2DF0">
        <w:rPr>
          <w:rFonts w:ascii="Times New Roman" w:eastAsia="Times New Roman" w:hAnsi="Times New Roman" w:cs="Times New Roman"/>
          <w:sz w:val="24"/>
          <w:szCs w:val="24"/>
          <w:lang w:eastAsia="fr-FR"/>
        </w:rPr>
        <w:t xml:space="preserve">ttant en cause profondément les </w:t>
      </w:r>
      <w:r w:rsidRPr="00D65AE5">
        <w:rPr>
          <w:rFonts w:ascii="Times New Roman" w:eastAsia="Times New Roman" w:hAnsi="Times New Roman" w:cs="Times New Roman"/>
          <w:sz w:val="24"/>
          <w:szCs w:val="24"/>
          <w:lang w:eastAsia="fr-FR"/>
        </w:rPr>
        <w:t>qualifications et les métiers par la refonte de la formation, le patronat associatif s’attaque aux fondements du travail social et aux acquis conventionnels.</w:t>
      </w:r>
    </w:p>
    <w:p w:rsidR="00840616" w:rsidRDefault="00D65AE5" w:rsidP="00DA085B">
      <w:pPr>
        <w:shd w:val="clear" w:color="auto" w:fill="FFFFFF"/>
        <w:spacing w:after="150"/>
        <w:jc w:val="both"/>
        <w:rPr>
          <w:rFonts w:ascii="Times New Roman" w:eastAsia="Times New Roman" w:hAnsi="Times New Roman" w:cs="Times New Roman"/>
          <w:b/>
          <w:sz w:val="28"/>
          <w:szCs w:val="28"/>
          <w:lang w:eastAsia="fr-FR"/>
        </w:rPr>
      </w:pPr>
      <w:r w:rsidRPr="00D65AE5">
        <w:rPr>
          <w:rFonts w:ascii="Times New Roman" w:eastAsia="Times New Roman" w:hAnsi="Times New Roman" w:cs="Times New Roman"/>
          <w:b/>
          <w:sz w:val="24"/>
          <w:szCs w:val="24"/>
          <w:lang w:eastAsia="fr-FR"/>
        </w:rPr>
        <w:t>Leur but</w:t>
      </w:r>
      <w:r w:rsidRPr="00D65AE5">
        <w:rPr>
          <w:rFonts w:ascii="Times New Roman" w:eastAsia="Times New Roman" w:hAnsi="Times New Roman" w:cs="Times New Roman"/>
          <w:sz w:val="24"/>
          <w:szCs w:val="24"/>
          <w:lang w:eastAsia="fr-FR"/>
        </w:rPr>
        <w:t> : Une convention au rabais, avec une rémunération au résultat, des salaires individualisés, la mise en concur</w:t>
      </w:r>
      <w:r w:rsidR="00021CF2">
        <w:rPr>
          <w:rFonts w:ascii="Times New Roman" w:eastAsia="Times New Roman" w:hAnsi="Times New Roman" w:cs="Times New Roman"/>
          <w:sz w:val="24"/>
          <w:szCs w:val="24"/>
          <w:lang w:eastAsia="fr-FR"/>
        </w:rPr>
        <w:t>rence généralisée des salarié-e</w:t>
      </w:r>
      <w:r w:rsidRPr="00D65AE5">
        <w:rPr>
          <w:rFonts w:ascii="Times New Roman" w:eastAsia="Times New Roman" w:hAnsi="Times New Roman" w:cs="Times New Roman"/>
          <w:sz w:val="24"/>
          <w:szCs w:val="24"/>
          <w:lang w:eastAsia="fr-FR"/>
        </w:rPr>
        <w:t>s et la suppression des acquis sociaux</w:t>
      </w:r>
      <w:r>
        <w:rPr>
          <w:rFonts w:ascii="Times New Roman" w:eastAsia="Times New Roman" w:hAnsi="Times New Roman" w:cs="Times New Roman"/>
          <w:sz w:val="24"/>
          <w:szCs w:val="24"/>
          <w:lang w:eastAsia="fr-FR"/>
        </w:rPr>
        <w:t xml:space="preserve"> (congés supplémentaires</w:t>
      </w:r>
      <w:r w:rsidR="005A2DF0">
        <w:rPr>
          <w:rFonts w:ascii="Times New Roman" w:eastAsia="Times New Roman" w:hAnsi="Times New Roman" w:cs="Times New Roman"/>
          <w:sz w:val="24"/>
          <w:szCs w:val="24"/>
          <w:lang w:eastAsia="fr-FR"/>
        </w:rPr>
        <w:t>,</w:t>
      </w:r>
      <w:r w:rsidR="00DA085B">
        <w:rPr>
          <w:rFonts w:ascii="Times New Roman" w:eastAsia="Times New Roman" w:hAnsi="Times New Roman" w:cs="Times New Roman"/>
          <w:sz w:val="24"/>
          <w:szCs w:val="24"/>
          <w:lang w:eastAsia="fr-FR"/>
        </w:rPr>
        <w:t xml:space="preserve"> </w:t>
      </w:r>
      <w:r w:rsidR="005A2DF0">
        <w:rPr>
          <w:rFonts w:ascii="Times New Roman" w:eastAsia="Times New Roman" w:hAnsi="Times New Roman" w:cs="Times New Roman"/>
          <w:sz w:val="24"/>
          <w:szCs w:val="24"/>
          <w:lang w:eastAsia="fr-FR"/>
        </w:rPr>
        <w:t>etc</w:t>
      </w:r>
      <w:r w:rsidR="00DA085B">
        <w:rPr>
          <w:rFonts w:ascii="Times New Roman" w:eastAsia="Times New Roman" w:hAnsi="Times New Roman" w:cs="Times New Roman"/>
          <w:sz w:val="24"/>
          <w:szCs w:val="24"/>
          <w:lang w:eastAsia="fr-FR"/>
        </w:rPr>
        <w:t>…).</w:t>
      </w:r>
    </w:p>
    <w:p w:rsidR="00840616" w:rsidRDefault="00840616" w:rsidP="00C86274">
      <w:pPr>
        <w:shd w:val="clear" w:color="auto" w:fill="FFFFFF"/>
        <w:spacing w:after="150"/>
        <w:jc w:val="center"/>
        <w:rPr>
          <w:rFonts w:ascii="Times New Roman" w:eastAsia="Times New Roman" w:hAnsi="Times New Roman" w:cs="Times New Roman"/>
          <w:b/>
          <w:sz w:val="28"/>
          <w:szCs w:val="28"/>
          <w:lang w:eastAsia="fr-FR"/>
        </w:rPr>
      </w:pPr>
      <w:r>
        <w:rPr>
          <w:rFonts w:ascii="Times New Roman" w:eastAsia="Times New Roman" w:hAnsi="Times New Roman" w:cs="Times New Roman"/>
          <w:noProof/>
          <w:sz w:val="24"/>
          <w:szCs w:val="24"/>
          <w:lang w:eastAsia="fr-FR"/>
        </w:rPr>
        <w:drawing>
          <wp:inline distT="0" distB="0" distL="0" distR="0" wp14:anchorId="53AF2A92" wp14:editId="02010234">
            <wp:extent cx="2970482" cy="2819400"/>
            <wp:effectExtent l="0" t="0" r="1905" b="0"/>
            <wp:docPr id="2" name="Image 2" descr="Z:\modèles et logos\32h 30h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dèles et logos\32h 30h blan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6563" cy="2844154"/>
                    </a:xfrm>
                    <a:prstGeom prst="rect">
                      <a:avLst/>
                    </a:prstGeom>
                    <a:noFill/>
                    <a:ln>
                      <a:noFill/>
                    </a:ln>
                  </pic:spPr>
                </pic:pic>
              </a:graphicData>
            </a:graphic>
          </wp:inline>
        </w:drawing>
      </w:r>
    </w:p>
    <w:p w:rsidR="00D65AE5" w:rsidRPr="00D65AE5" w:rsidRDefault="00D65AE5" w:rsidP="00840616">
      <w:pPr>
        <w:shd w:val="clear" w:color="auto" w:fill="FFFFFF"/>
        <w:spacing w:after="150"/>
        <w:jc w:val="center"/>
        <w:rPr>
          <w:rFonts w:ascii="Times New Roman" w:eastAsia="Times New Roman" w:hAnsi="Times New Roman" w:cs="Times New Roman"/>
          <w:b/>
          <w:sz w:val="28"/>
          <w:szCs w:val="28"/>
          <w:lang w:eastAsia="fr-FR"/>
        </w:rPr>
      </w:pPr>
      <w:r w:rsidRPr="00C86274">
        <w:rPr>
          <w:rFonts w:ascii="Times New Roman" w:eastAsia="Times New Roman" w:hAnsi="Times New Roman" w:cs="Times New Roman"/>
          <w:b/>
          <w:sz w:val="28"/>
          <w:szCs w:val="28"/>
          <w:lang w:eastAsia="fr-FR"/>
        </w:rPr>
        <w:t>Travail social en danger !</w:t>
      </w:r>
    </w:p>
    <w:p w:rsidR="00872B72" w:rsidRDefault="00D65AE5" w:rsidP="00C86274">
      <w:pPr>
        <w:shd w:val="clear" w:color="auto" w:fill="FFFFFF"/>
        <w:spacing w:after="150"/>
        <w:jc w:val="both"/>
        <w:rPr>
          <w:rFonts w:ascii="Times New Roman" w:hAnsi="Times New Roman"/>
          <w:sz w:val="24"/>
          <w:szCs w:val="24"/>
        </w:rPr>
      </w:pPr>
      <w:r w:rsidRPr="00D65AE5">
        <w:rPr>
          <w:rFonts w:ascii="Times New Roman" w:hAnsi="Times New Roman"/>
          <w:sz w:val="24"/>
          <w:szCs w:val="24"/>
        </w:rPr>
        <w:t>Dans un contexte de luttes dans de nombreux départements suite à des baisses massives de subventions, de licenciements, de fermetures de services, le 15 Mars</w:t>
      </w:r>
      <w:r w:rsidR="00021CF2">
        <w:rPr>
          <w:rFonts w:ascii="Times New Roman" w:hAnsi="Times New Roman"/>
          <w:sz w:val="24"/>
          <w:szCs w:val="24"/>
        </w:rPr>
        <w:t xml:space="preserve"> 2016</w:t>
      </w:r>
      <w:r w:rsidRPr="00D65AE5">
        <w:rPr>
          <w:rFonts w:ascii="Times New Roman" w:hAnsi="Times New Roman"/>
          <w:sz w:val="24"/>
          <w:szCs w:val="24"/>
        </w:rPr>
        <w:t xml:space="preserve"> doit être l’occasion de se rassembler dans la plus large unité pour montrer aux employeurs et au gouvernement l’attachement des travailleurs et</w:t>
      </w:r>
      <w:r w:rsidR="00E842FB">
        <w:rPr>
          <w:rFonts w:ascii="Times New Roman" w:hAnsi="Times New Roman"/>
          <w:sz w:val="24"/>
          <w:szCs w:val="24"/>
        </w:rPr>
        <w:t xml:space="preserve"> des</w:t>
      </w:r>
      <w:r w:rsidRPr="00D65AE5">
        <w:rPr>
          <w:rFonts w:ascii="Times New Roman" w:hAnsi="Times New Roman"/>
          <w:sz w:val="24"/>
          <w:szCs w:val="24"/>
        </w:rPr>
        <w:t xml:space="preserve"> travailleuses sociales aux missions de services aux publics  les plus fragilisés.</w:t>
      </w:r>
    </w:p>
    <w:p w:rsidR="00872B72" w:rsidRDefault="00840616" w:rsidP="00C86274">
      <w:pPr>
        <w:shd w:val="clear" w:color="auto" w:fill="FFFFFF"/>
        <w:spacing w:after="150"/>
        <w:jc w:val="both"/>
        <w:rPr>
          <w:rFonts w:ascii="Times New Roman" w:hAnsi="Times New Roman"/>
          <w:sz w:val="24"/>
          <w:szCs w:val="24"/>
        </w:rPr>
      </w:pPr>
      <w:r w:rsidRPr="00C86274">
        <w:rPr>
          <w:rFonts w:cstheme="minorHAnsi"/>
          <w:noProof/>
          <w:sz w:val="20"/>
          <w:szCs w:val="20"/>
          <w:lang w:eastAsia="fr-FR"/>
        </w:rPr>
        <mc:AlternateContent>
          <mc:Choice Requires="wps">
            <w:drawing>
              <wp:anchor distT="0" distB="0" distL="114300" distR="114300" simplePos="0" relativeHeight="251659264" behindDoc="0" locked="0" layoutInCell="1" allowOverlap="1" wp14:anchorId="05288014" wp14:editId="7DC62912">
                <wp:simplePos x="0" y="0"/>
                <wp:positionH relativeFrom="column">
                  <wp:posOffset>438150</wp:posOffset>
                </wp:positionH>
                <wp:positionV relativeFrom="paragraph">
                  <wp:posOffset>156845</wp:posOffset>
                </wp:positionV>
                <wp:extent cx="5934075" cy="154305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43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86274" w:rsidRPr="00C86274" w:rsidRDefault="002A55D5" w:rsidP="00840616">
                            <w:pPr>
                              <w:ind w:right="-420"/>
                              <w:jc w:val="center"/>
                              <w:rPr>
                                <w:b/>
                                <w:sz w:val="28"/>
                                <w:szCs w:val="28"/>
                              </w:rPr>
                            </w:pPr>
                            <w:r>
                              <w:rPr>
                                <w:b/>
                                <w:sz w:val="28"/>
                                <w:szCs w:val="28"/>
                              </w:rPr>
                              <w:t xml:space="preserve">A </w:t>
                            </w:r>
                            <w:r w:rsidR="00C86274" w:rsidRPr="00C86274">
                              <w:rPr>
                                <w:b/>
                                <w:sz w:val="28"/>
                                <w:szCs w:val="28"/>
                              </w:rPr>
                              <w:t>PARIS et</w:t>
                            </w:r>
                            <w:r>
                              <w:rPr>
                                <w:b/>
                                <w:sz w:val="28"/>
                                <w:szCs w:val="28"/>
                              </w:rPr>
                              <w:t xml:space="preserve"> dans</w:t>
                            </w:r>
                            <w:r w:rsidR="00C86274" w:rsidRPr="00C86274">
                              <w:rPr>
                                <w:b/>
                                <w:sz w:val="28"/>
                                <w:szCs w:val="28"/>
                              </w:rPr>
                              <w:t xml:space="preserve"> l’Ile de France</w:t>
                            </w:r>
                          </w:p>
                          <w:p w:rsidR="00C86274" w:rsidRPr="00840616" w:rsidRDefault="00C86274" w:rsidP="008D6D96">
                            <w:pPr>
                              <w:ind w:right="-420"/>
                              <w:jc w:val="center"/>
                              <w:rPr>
                                <w:b/>
                                <w:i/>
                                <w:sz w:val="40"/>
                                <w:szCs w:val="40"/>
                              </w:rPr>
                            </w:pPr>
                            <w:r w:rsidRPr="00840616">
                              <w:rPr>
                                <w:b/>
                                <w:i/>
                                <w:sz w:val="40"/>
                                <w:szCs w:val="40"/>
                              </w:rPr>
                              <w:t>Toutes et tous en grève</w:t>
                            </w:r>
                          </w:p>
                          <w:p w:rsidR="00C86274" w:rsidRPr="00872B72" w:rsidRDefault="00840616" w:rsidP="00840616">
                            <w:pPr>
                              <w:ind w:right="-420"/>
                              <w:jc w:val="center"/>
                              <w:rPr>
                                <w:b/>
                                <w:i/>
                                <w:sz w:val="28"/>
                                <w:szCs w:val="28"/>
                              </w:rPr>
                            </w:pPr>
                            <w:r>
                              <w:rPr>
                                <w:b/>
                                <w:i/>
                                <w:sz w:val="28"/>
                                <w:szCs w:val="28"/>
                              </w:rPr>
                              <w:t xml:space="preserve">14h - </w:t>
                            </w:r>
                            <w:r w:rsidR="00C86274" w:rsidRPr="00872B72">
                              <w:rPr>
                                <w:b/>
                                <w:i/>
                                <w:sz w:val="28"/>
                                <w:szCs w:val="28"/>
                              </w:rPr>
                              <w:t>RASSEMBLEMENT devant le SYNEAS</w:t>
                            </w:r>
                          </w:p>
                          <w:p w:rsidR="00C86274" w:rsidRDefault="00C86274" w:rsidP="00840616">
                            <w:pPr>
                              <w:ind w:right="-420"/>
                              <w:jc w:val="center"/>
                            </w:pPr>
                            <w:r>
                              <w:t>3, rue au Maire – 75003 Paris</w:t>
                            </w:r>
                            <w:r w:rsidR="00840616">
                              <w:t xml:space="preserve"> (</w:t>
                            </w:r>
                            <w:r w:rsidR="00DA085B">
                              <w:t>métro</w:t>
                            </w:r>
                            <w:r w:rsidR="00840616">
                              <w:t xml:space="preserve"> Arts et Métiers – ligne 3)</w:t>
                            </w:r>
                          </w:p>
                          <w:p w:rsidR="00840616" w:rsidRDefault="00840616" w:rsidP="008D6D96">
                            <w:pPr>
                              <w:ind w:right="-420"/>
                              <w:jc w:val="center"/>
                            </w:pPr>
                          </w:p>
                          <w:p w:rsidR="00C86274" w:rsidRDefault="00C86274" w:rsidP="008D6D96">
                            <w:pPr>
                              <w:ind w:right="-420"/>
                              <w:jc w:val="center"/>
                            </w:pPr>
                            <w:r>
                              <w:t>(</w:t>
                            </w:r>
                            <w:r w:rsidR="00DA085B">
                              <w:t>Métro</w:t>
                            </w:r>
                            <w:r>
                              <w:t xml:space="preserve"> Arts et métiers ligne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4.5pt;margin-top:12.35pt;width:46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" fillcolor="white [3201]" strokecolor="#4f81bd [3204]" strokeweight="2pt">
                <v:textbox>
                  <w:txbxContent>
                    <w:p w:rsidR="00C86274" w:rsidRPr="00C86274" w:rsidRDefault="002A55D5" w:rsidP="00840616">
                      <w:pPr>
                        <w:ind w:right="-420"/>
                        <w:jc w:val="center"/>
                        <w:rPr>
                          <w:b/>
                          <w:sz w:val="28"/>
                          <w:szCs w:val="28"/>
                        </w:rPr>
                      </w:pPr>
                      <w:r>
                        <w:rPr>
                          <w:b/>
                          <w:sz w:val="28"/>
                          <w:szCs w:val="28"/>
                        </w:rPr>
                        <w:t xml:space="preserve">A </w:t>
                      </w:r>
                      <w:r w:rsidR="00C86274" w:rsidRPr="00C86274">
                        <w:rPr>
                          <w:b/>
                          <w:sz w:val="28"/>
                          <w:szCs w:val="28"/>
                        </w:rPr>
                        <w:t>PARIS et</w:t>
                      </w:r>
                      <w:r>
                        <w:rPr>
                          <w:b/>
                          <w:sz w:val="28"/>
                          <w:szCs w:val="28"/>
                        </w:rPr>
                        <w:t xml:space="preserve"> dans</w:t>
                      </w:r>
                      <w:r w:rsidR="00C86274" w:rsidRPr="00C86274">
                        <w:rPr>
                          <w:b/>
                          <w:sz w:val="28"/>
                          <w:szCs w:val="28"/>
                        </w:rPr>
                        <w:t xml:space="preserve"> l’Ile de France</w:t>
                      </w:r>
                    </w:p>
                    <w:p w:rsidR="00C86274" w:rsidRPr="00840616" w:rsidRDefault="00C86274" w:rsidP="008D6D96">
                      <w:pPr>
                        <w:ind w:right="-420"/>
                        <w:jc w:val="center"/>
                        <w:rPr>
                          <w:b/>
                          <w:i/>
                          <w:sz w:val="40"/>
                          <w:szCs w:val="40"/>
                        </w:rPr>
                      </w:pPr>
                      <w:r w:rsidRPr="00840616">
                        <w:rPr>
                          <w:b/>
                          <w:i/>
                          <w:sz w:val="40"/>
                          <w:szCs w:val="40"/>
                        </w:rPr>
                        <w:t>Toutes et tous en grève</w:t>
                      </w:r>
                    </w:p>
                    <w:p w:rsidR="00C86274" w:rsidRPr="00872B72" w:rsidRDefault="00840616" w:rsidP="00840616">
                      <w:pPr>
                        <w:ind w:right="-420"/>
                        <w:jc w:val="center"/>
                        <w:rPr>
                          <w:b/>
                          <w:i/>
                          <w:sz w:val="28"/>
                          <w:szCs w:val="28"/>
                        </w:rPr>
                      </w:pPr>
                      <w:r>
                        <w:rPr>
                          <w:b/>
                          <w:i/>
                          <w:sz w:val="28"/>
                          <w:szCs w:val="28"/>
                        </w:rPr>
                        <w:t xml:space="preserve">14h - </w:t>
                      </w:r>
                      <w:r w:rsidR="00C86274" w:rsidRPr="00872B72">
                        <w:rPr>
                          <w:b/>
                          <w:i/>
                          <w:sz w:val="28"/>
                          <w:szCs w:val="28"/>
                        </w:rPr>
                        <w:t>RASSEMBLEMENT devant le SYNEAS</w:t>
                      </w:r>
                    </w:p>
                    <w:p w:rsidR="00C86274" w:rsidRDefault="00C86274" w:rsidP="00840616">
                      <w:pPr>
                        <w:ind w:right="-420"/>
                        <w:jc w:val="center"/>
                      </w:pPr>
                      <w:r>
                        <w:t>3, rue au Maire – 75003 Paris</w:t>
                      </w:r>
                      <w:r w:rsidR="00840616">
                        <w:t xml:space="preserve"> (</w:t>
                      </w:r>
                      <w:r w:rsidR="00DA085B">
                        <w:t>métro</w:t>
                      </w:r>
                      <w:r w:rsidR="00840616">
                        <w:t xml:space="preserve"> Arts et Métiers – ligne 3)</w:t>
                      </w:r>
                    </w:p>
                    <w:p w:rsidR="00840616" w:rsidRDefault="00840616" w:rsidP="008D6D96">
                      <w:pPr>
                        <w:ind w:right="-420"/>
                        <w:jc w:val="center"/>
                      </w:pPr>
                    </w:p>
                    <w:p w:rsidR="00C86274" w:rsidRDefault="00C86274" w:rsidP="008D6D96">
                      <w:pPr>
                        <w:ind w:right="-420"/>
                        <w:jc w:val="center"/>
                      </w:pPr>
                      <w:r>
                        <w:t>(</w:t>
                      </w:r>
                      <w:r w:rsidR="00DA085B">
                        <w:t>Métro</w:t>
                      </w:r>
                      <w:r>
                        <w:t xml:space="preserve"> Arts et métiers ligne 3)</w:t>
                      </w:r>
                    </w:p>
                  </w:txbxContent>
                </v:textbox>
              </v:shape>
            </w:pict>
          </mc:Fallback>
        </mc:AlternateContent>
      </w:r>
    </w:p>
    <w:p w:rsidR="00872B72" w:rsidRDefault="00872B72" w:rsidP="00C86274">
      <w:pPr>
        <w:shd w:val="clear" w:color="auto" w:fill="FFFFFF"/>
        <w:spacing w:after="150"/>
        <w:jc w:val="both"/>
        <w:rPr>
          <w:rFonts w:ascii="Times New Roman" w:hAnsi="Times New Roman"/>
          <w:sz w:val="24"/>
          <w:szCs w:val="24"/>
        </w:rPr>
      </w:pPr>
    </w:p>
    <w:p w:rsidR="00D65AE5" w:rsidRPr="00872B72" w:rsidRDefault="00872B72" w:rsidP="00C86274">
      <w:pPr>
        <w:shd w:val="clear" w:color="auto" w:fill="FFFFFF"/>
        <w:spacing w:after="150"/>
        <w:jc w:val="both"/>
        <w:rPr>
          <w:rFonts w:ascii="Times New Roman" w:hAnsi="Times New Roman"/>
          <w:sz w:val="24"/>
          <w:szCs w:val="24"/>
        </w:rPr>
      </w:pPr>
      <w:r w:rsidRPr="00872B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2B72" w:rsidRDefault="00872B72" w:rsidP="00C86274">
      <w:pPr>
        <w:shd w:val="clear" w:color="auto" w:fill="FFFFFF"/>
        <w:spacing w:after="150"/>
        <w:jc w:val="both"/>
        <w:rPr>
          <w:rFonts w:ascii="Times New Roman" w:hAnsi="Times New Roman"/>
          <w:sz w:val="24"/>
          <w:szCs w:val="24"/>
        </w:rPr>
      </w:pPr>
    </w:p>
    <w:p w:rsidR="00872B72" w:rsidRPr="00D65AE5" w:rsidRDefault="00872B72" w:rsidP="00C86274">
      <w:pPr>
        <w:shd w:val="clear" w:color="auto" w:fill="FFFFFF"/>
        <w:spacing w:after="150"/>
        <w:jc w:val="both"/>
        <w:rPr>
          <w:rFonts w:ascii="Times New Roman" w:hAnsi="Times New Roman"/>
          <w:sz w:val="24"/>
          <w:szCs w:val="24"/>
        </w:rPr>
      </w:pPr>
    </w:p>
    <w:p w:rsidR="00DC20CC" w:rsidRPr="00DC20CC" w:rsidRDefault="00DC20CC" w:rsidP="00C22DC0">
      <w:pPr>
        <w:pStyle w:val="Sansinterligne"/>
        <w:rPr>
          <w:rFonts w:cstheme="minorHAnsi"/>
          <w:sz w:val="20"/>
          <w:szCs w:val="20"/>
        </w:rPr>
      </w:pPr>
    </w:p>
    <w:p w:rsidR="00E842FB" w:rsidRDefault="00E842FB" w:rsidP="00E842FB">
      <w:pPr>
        <w:pStyle w:val="Sansinterligne"/>
        <w:rPr>
          <w:rFonts w:ascii="Times New Roman" w:eastAsia="Calibri" w:hAnsi="Times New Roman" w:cs="Times New Roman"/>
          <w:b/>
          <w:sz w:val="32"/>
          <w:szCs w:val="32"/>
        </w:rPr>
      </w:pPr>
    </w:p>
    <w:p w:rsidR="00E842FB" w:rsidRDefault="00E842FB" w:rsidP="00840616">
      <w:pPr>
        <w:pStyle w:val="Sansinterligne"/>
        <w:jc w:val="center"/>
        <w:rPr>
          <w:rFonts w:ascii="Times New Roman" w:eastAsia="Calibri" w:hAnsi="Times New Roman" w:cs="Times New Roman"/>
          <w:b/>
          <w:sz w:val="40"/>
          <w:szCs w:val="40"/>
          <w:u w:val="single"/>
        </w:rPr>
      </w:pPr>
      <w:r w:rsidRPr="00E842FB">
        <w:rPr>
          <w:rFonts w:ascii="Times New Roman" w:eastAsia="Calibri" w:hAnsi="Times New Roman" w:cs="Times New Roman"/>
          <w:b/>
          <w:sz w:val="40"/>
          <w:szCs w:val="40"/>
          <w:u w:val="single"/>
        </w:rPr>
        <w:lastRenderedPageBreak/>
        <w:t>Le 15 mars 2016</w:t>
      </w:r>
    </w:p>
    <w:p w:rsidR="00E842FB" w:rsidRPr="00E842FB" w:rsidRDefault="00E842FB" w:rsidP="00840616">
      <w:pPr>
        <w:pStyle w:val="Sansinterligne"/>
        <w:jc w:val="center"/>
        <w:rPr>
          <w:rFonts w:ascii="Times New Roman" w:eastAsia="Calibri" w:hAnsi="Times New Roman" w:cs="Times New Roman"/>
          <w:b/>
          <w:sz w:val="40"/>
          <w:szCs w:val="40"/>
          <w:u w:val="single"/>
        </w:rPr>
      </w:pPr>
    </w:p>
    <w:p w:rsidR="00840616" w:rsidRPr="008D6D96" w:rsidRDefault="00840616" w:rsidP="00840616">
      <w:pPr>
        <w:pStyle w:val="Sansinterligne"/>
        <w:jc w:val="center"/>
        <w:rPr>
          <w:rFonts w:ascii="Times New Roman" w:eastAsia="Calibri" w:hAnsi="Times New Roman" w:cs="Times New Roman"/>
          <w:b/>
          <w:sz w:val="32"/>
          <w:szCs w:val="32"/>
        </w:rPr>
      </w:pPr>
      <w:r>
        <w:rPr>
          <w:rFonts w:ascii="Times New Roman" w:eastAsia="Calibri" w:hAnsi="Times New Roman" w:cs="Times New Roman"/>
          <w:b/>
          <w:sz w:val="32"/>
          <w:szCs w:val="32"/>
        </w:rPr>
        <w:t>D</w:t>
      </w:r>
      <w:r w:rsidRPr="008D6D96">
        <w:rPr>
          <w:rFonts w:ascii="Times New Roman" w:eastAsia="Calibri" w:hAnsi="Times New Roman" w:cs="Times New Roman"/>
          <w:b/>
          <w:sz w:val="32"/>
          <w:szCs w:val="32"/>
        </w:rPr>
        <w:t>ans tous les départements,</w:t>
      </w:r>
    </w:p>
    <w:p w:rsidR="00840616" w:rsidRDefault="00C86274" w:rsidP="00840616">
      <w:pPr>
        <w:pStyle w:val="Sansinterligne"/>
        <w:jc w:val="center"/>
        <w:rPr>
          <w:rFonts w:ascii="Times New Roman" w:eastAsia="Calibri" w:hAnsi="Times New Roman" w:cs="Times New Roman"/>
          <w:b/>
          <w:sz w:val="32"/>
          <w:szCs w:val="32"/>
        </w:rPr>
      </w:pPr>
      <w:r w:rsidRPr="008D6D96">
        <w:rPr>
          <w:rFonts w:ascii="Times New Roman" w:eastAsia="Calibri" w:hAnsi="Times New Roman" w:cs="Times New Roman"/>
          <w:b/>
          <w:sz w:val="32"/>
          <w:szCs w:val="32"/>
        </w:rPr>
        <w:t>la Fédération SUD Santé Sociaux appelle les salarié</w:t>
      </w:r>
      <w:r w:rsidR="00021CF2">
        <w:rPr>
          <w:rFonts w:ascii="Times New Roman" w:eastAsia="Calibri" w:hAnsi="Times New Roman" w:cs="Times New Roman"/>
          <w:b/>
          <w:sz w:val="32"/>
          <w:szCs w:val="32"/>
        </w:rPr>
        <w:t>-e</w:t>
      </w:r>
      <w:r w:rsidRPr="008D6D96">
        <w:rPr>
          <w:rFonts w:ascii="Times New Roman" w:eastAsia="Calibri" w:hAnsi="Times New Roman" w:cs="Times New Roman"/>
          <w:b/>
          <w:sz w:val="32"/>
          <w:szCs w:val="32"/>
        </w:rPr>
        <w:t xml:space="preserve">s du secteur sanitaire, médico-social et social </w:t>
      </w:r>
    </w:p>
    <w:p w:rsidR="00840616" w:rsidRDefault="00C86274" w:rsidP="00840616">
      <w:pPr>
        <w:pStyle w:val="Sansinterligne"/>
        <w:jc w:val="center"/>
        <w:rPr>
          <w:rFonts w:ascii="Times New Roman" w:eastAsia="Calibri" w:hAnsi="Times New Roman" w:cs="Times New Roman"/>
          <w:b/>
          <w:sz w:val="32"/>
          <w:szCs w:val="32"/>
        </w:rPr>
      </w:pPr>
      <w:proofErr w:type="gramStart"/>
      <w:r w:rsidRPr="008D6D96">
        <w:rPr>
          <w:rFonts w:ascii="Times New Roman" w:eastAsia="Calibri" w:hAnsi="Times New Roman" w:cs="Times New Roman"/>
          <w:b/>
          <w:sz w:val="32"/>
          <w:szCs w:val="32"/>
        </w:rPr>
        <w:t>à</w:t>
      </w:r>
      <w:proofErr w:type="gramEnd"/>
      <w:r w:rsidRPr="008D6D96">
        <w:rPr>
          <w:rFonts w:ascii="Times New Roman" w:eastAsia="Calibri" w:hAnsi="Times New Roman" w:cs="Times New Roman"/>
          <w:b/>
          <w:sz w:val="32"/>
          <w:szCs w:val="32"/>
        </w:rPr>
        <w:t xml:space="preserve"> faire grève</w:t>
      </w:r>
      <w:r w:rsidR="00E842FB">
        <w:rPr>
          <w:rFonts w:ascii="Times New Roman" w:eastAsia="Calibri" w:hAnsi="Times New Roman" w:cs="Times New Roman"/>
          <w:b/>
          <w:sz w:val="32"/>
          <w:szCs w:val="32"/>
        </w:rPr>
        <w:t>…</w:t>
      </w:r>
    </w:p>
    <w:p w:rsidR="00C86274" w:rsidRPr="00021CF2" w:rsidRDefault="002A55D5" w:rsidP="002A55D5">
      <w:pPr>
        <w:pStyle w:val="Sansinterligne"/>
        <w:ind w:firstLine="708"/>
        <w:jc w:val="center"/>
        <w:rPr>
          <w:rFonts w:ascii="Times New Roman" w:eastAsia="Calibri" w:hAnsi="Times New Roman" w:cs="Times New Roman"/>
          <w:b/>
          <w:sz w:val="28"/>
          <w:szCs w:val="28"/>
        </w:rPr>
      </w:pPr>
      <w:proofErr w:type="gramStart"/>
      <w:r>
        <w:rPr>
          <w:rFonts w:ascii="Times New Roman" w:eastAsia="Adobe Heiti Std R" w:hAnsi="Times New Roman" w:cs="Times New Roman"/>
          <w:b/>
          <w:sz w:val="28"/>
          <w:szCs w:val="28"/>
        </w:rPr>
        <w:t>et</w:t>
      </w:r>
      <w:proofErr w:type="gramEnd"/>
      <w:r w:rsidR="00A10F59" w:rsidRPr="005A2DF0">
        <w:rPr>
          <w:rFonts w:ascii="Adobe Heiti Std R" w:eastAsia="Adobe Heiti Std R" w:hAnsi="Adobe Heiti Std R" w:cs="Times New Roman"/>
          <w:b/>
          <w:sz w:val="28"/>
          <w:szCs w:val="28"/>
        </w:rPr>
        <w:t xml:space="preserve"> </w:t>
      </w:r>
      <w:r w:rsidR="00C86274" w:rsidRPr="005A2DF0">
        <w:rPr>
          <w:rFonts w:ascii="Times New Roman" w:eastAsia="Calibri" w:hAnsi="Times New Roman" w:cs="Times New Roman"/>
          <w:b/>
          <w:sz w:val="28"/>
          <w:szCs w:val="28"/>
        </w:rPr>
        <w:t>à participer massivement aux rassemblements et manifestations,</w:t>
      </w:r>
      <w:r w:rsidR="00021CF2">
        <w:rPr>
          <w:rFonts w:ascii="Times New Roman" w:eastAsia="Calibri" w:hAnsi="Times New Roman" w:cs="Times New Roman"/>
          <w:b/>
          <w:sz w:val="28"/>
          <w:szCs w:val="28"/>
        </w:rPr>
        <w:t xml:space="preserve"> </w:t>
      </w:r>
      <w:r w:rsidR="00C86274" w:rsidRPr="005A2DF0">
        <w:rPr>
          <w:rFonts w:ascii="Times New Roman" w:eastAsia="Calibri" w:hAnsi="Times New Roman" w:cs="Times New Roman"/>
          <w:b/>
          <w:sz w:val="28"/>
          <w:szCs w:val="28"/>
        </w:rPr>
        <w:t>aux Assemblées Générales dans les établissements pour</w:t>
      </w:r>
      <w:r w:rsidR="00C86274" w:rsidRPr="008D6D96">
        <w:rPr>
          <w:rFonts w:ascii="Times New Roman" w:eastAsia="Calibri" w:hAnsi="Times New Roman" w:cs="Times New Roman"/>
          <w:b/>
          <w:sz w:val="32"/>
          <w:szCs w:val="32"/>
        </w:rPr>
        <w:t> :</w:t>
      </w:r>
    </w:p>
    <w:p w:rsidR="00C86274" w:rsidRPr="00C86274" w:rsidRDefault="00C86274" w:rsidP="00C86274">
      <w:pPr>
        <w:spacing w:after="0" w:line="240" w:lineRule="auto"/>
        <w:jc w:val="both"/>
        <w:rPr>
          <w:rFonts w:ascii="Times New Roman" w:eastAsia="Calibri" w:hAnsi="Times New Roman" w:cs="Times New Roman"/>
          <w:b/>
          <w:sz w:val="32"/>
          <w:szCs w:val="32"/>
        </w:rPr>
      </w:pPr>
    </w:p>
    <w:p w:rsidR="00C86274" w:rsidRPr="003E0D12" w:rsidRDefault="00C86274" w:rsidP="003E0D12">
      <w:pPr>
        <w:pStyle w:val="Paragraphedeliste"/>
        <w:numPr>
          <w:ilvl w:val="0"/>
          <w:numId w:val="3"/>
        </w:numPr>
        <w:spacing w:after="0" w:line="240" w:lineRule="auto"/>
        <w:ind w:left="709"/>
        <w:rPr>
          <w:rFonts w:ascii="Times New Roman" w:eastAsia="Calibri" w:hAnsi="Times New Roman" w:cs="Times New Roman"/>
          <w:b/>
          <w:sz w:val="32"/>
          <w:szCs w:val="32"/>
        </w:rPr>
      </w:pPr>
      <w:r w:rsidRPr="003E0D12">
        <w:rPr>
          <w:rFonts w:ascii="Times New Roman" w:eastAsia="Calibri" w:hAnsi="Times New Roman" w:cs="Times New Roman"/>
          <w:b/>
          <w:sz w:val="32"/>
          <w:szCs w:val="32"/>
        </w:rPr>
        <w:t>La déf</w:t>
      </w:r>
      <w:r w:rsidR="008D6D96" w:rsidRPr="003E0D12">
        <w:rPr>
          <w:rFonts w:ascii="Times New Roman" w:eastAsia="Calibri" w:hAnsi="Times New Roman" w:cs="Times New Roman"/>
          <w:b/>
          <w:sz w:val="32"/>
          <w:szCs w:val="32"/>
        </w:rPr>
        <w:t xml:space="preserve">ense des acquis conventionnels </w:t>
      </w:r>
    </w:p>
    <w:p w:rsidR="00E842FB" w:rsidRPr="00E842FB" w:rsidRDefault="00E842FB" w:rsidP="00E842FB">
      <w:pPr>
        <w:pStyle w:val="Paragraphedeliste"/>
        <w:spacing w:after="0" w:line="240" w:lineRule="auto"/>
        <w:rPr>
          <w:rFonts w:ascii="Times New Roman" w:eastAsia="Calibri" w:hAnsi="Times New Roman" w:cs="Times New Roman"/>
          <w:b/>
        </w:rPr>
      </w:pPr>
    </w:p>
    <w:p w:rsidR="00E842FB" w:rsidRDefault="00C86274" w:rsidP="00E842FB">
      <w:pPr>
        <w:pStyle w:val="Paragraphedeliste"/>
        <w:numPr>
          <w:ilvl w:val="0"/>
          <w:numId w:val="1"/>
        </w:numPr>
        <w:spacing w:after="0" w:line="240" w:lineRule="auto"/>
        <w:rPr>
          <w:rFonts w:ascii="Times New Roman" w:eastAsia="Calibri" w:hAnsi="Times New Roman" w:cs="Times New Roman"/>
          <w:b/>
          <w:sz w:val="32"/>
          <w:szCs w:val="32"/>
        </w:rPr>
      </w:pPr>
      <w:r w:rsidRPr="00E842FB">
        <w:rPr>
          <w:rFonts w:ascii="Times New Roman" w:eastAsia="Calibri" w:hAnsi="Times New Roman" w:cs="Times New Roman"/>
          <w:b/>
          <w:sz w:val="32"/>
          <w:szCs w:val="32"/>
        </w:rPr>
        <w:t>La défense et la reconnaissance des</w:t>
      </w:r>
      <w:r w:rsidR="008D6D96" w:rsidRPr="00E842FB">
        <w:rPr>
          <w:rFonts w:ascii="Times New Roman" w:eastAsia="Calibri" w:hAnsi="Times New Roman" w:cs="Times New Roman"/>
          <w:b/>
          <w:sz w:val="32"/>
          <w:szCs w:val="32"/>
        </w:rPr>
        <w:t xml:space="preserve"> métiers et des qualifications</w:t>
      </w:r>
    </w:p>
    <w:p w:rsidR="00C86274" w:rsidRPr="005A2DF0" w:rsidRDefault="008D6D96" w:rsidP="005A2DF0">
      <w:pPr>
        <w:spacing w:after="0" w:line="240" w:lineRule="auto"/>
        <w:rPr>
          <w:rFonts w:ascii="Times New Roman" w:eastAsia="Calibri" w:hAnsi="Times New Roman" w:cs="Times New Roman"/>
          <w:b/>
          <w:sz w:val="32"/>
          <w:szCs w:val="32"/>
        </w:rPr>
      </w:pPr>
      <w:r w:rsidRPr="005A2DF0">
        <w:rPr>
          <w:rFonts w:ascii="Times New Roman" w:eastAsia="Calibri" w:hAnsi="Times New Roman" w:cs="Times New Roman"/>
          <w:b/>
          <w:sz w:val="32"/>
          <w:szCs w:val="32"/>
        </w:rPr>
        <w:t> </w:t>
      </w:r>
    </w:p>
    <w:p w:rsidR="00E842FB" w:rsidRDefault="00C86274" w:rsidP="008D6D96">
      <w:pPr>
        <w:numPr>
          <w:ilvl w:val="0"/>
          <w:numId w:val="1"/>
        </w:numPr>
        <w:spacing w:after="0" w:line="240" w:lineRule="auto"/>
        <w:rPr>
          <w:rFonts w:ascii="Times New Roman" w:eastAsia="Calibri" w:hAnsi="Times New Roman" w:cs="Times New Roman"/>
          <w:b/>
          <w:sz w:val="32"/>
          <w:szCs w:val="32"/>
        </w:rPr>
      </w:pPr>
      <w:r w:rsidRPr="00C86274">
        <w:rPr>
          <w:rFonts w:ascii="Times New Roman" w:eastAsia="Calibri" w:hAnsi="Times New Roman" w:cs="Times New Roman"/>
          <w:b/>
          <w:sz w:val="32"/>
          <w:szCs w:val="32"/>
        </w:rPr>
        <w:t>L’emploi et les salaires</w:t>
      </w:r>
      <w:r w:rsidR="00E842FB">
        <w:rPr>
          <w:rFonts w:ascii="Times New Roman" w:eastAsia="Calibri" w:hAnsi="Times New Roman" w:cs="Times New Roman"/>
          <w:b/>
          <w:sz w:val="32"/>
          <w:szCs w:val="32"/>
        </w:rPr>
        <w:t xml:space="preserve">, </w:t>
      </w:r>
    </w:p>
    <w:p w:rsidR="005A2DF0" w:rsidRPr="005A2DF0" w:rsidRDefault="005A2DF0" w:rsidP="005A2DF0">
      <w:pPr>
        <w:pStyle w:val="Paragraphedeliste"/>
        <w:numPr>
          <w:ilvl w:val="0"/>
          <w:numId w:val="2"/>
        </w:numPr>
        <w:spacing w:after="0" w:line="240" w:lineRule="auto"/>
        <w:rPr>
          <w:rFonts w:ascii="Times New Roman" w:eastAsia="Calibri" w:hAnsi="Times New Roman" w:cs="Times New Roman"/>
          <w:sz w:val="28"/>
          <w:szCs w:val="28"/>
        </w:rPr>
      </w:pPr>
      <w:r w:rsidRPr="005A2DF0">
        <w:rPr>
          <w:rFonts w:ascii="Times New Roman" w:eastAsia="Calibri" w:hAnsi="Times New Roman" w:cs="Times New Roman"/>
          <w:sz w:val="28"/>
          <w:szCs w:val="28"/>
        </w:rPr>
        <w:t>Créations d’emplois qualifiés</w:t>
      </w:r>
    </w:p>
    <w:p w:rsidR="005A2DF0" w:rsidRPr="005A2DF0" w:rsidRDefault="005A2DF0" w:rsidP="00E842FB">
      <w:pPr>
        <w:pStyle w:val="Paragraphedeliste"/>
        <w:numPr>
          <w:ilvl w:val="0"/>
          <w:numId w:val="2"/>
        </w:numPr>
        <w:spacing w:after="0" w:line="240" w:lineRule="auto"/>
        <w:rPr>
          <w:rFonts w:ascii="Times New Roman" w:eastAsia="Calibri" w:hAnsi="Times New Roman" w:cs="Times New Roman"/>
          <w:sz w:val="28"/>
          <w:szCs w:val="28"/>
        </w:rPr>
      </w:pPr>
      <w:r w:rsidRPr="005A2DF0">
        <w:rPr>
          <w:rFonts w:ascii="Times New Roman" w:eastAsia="Calibri" w:hAnsi="Times New Roman" w:cs="Times New Roman"/>
          <w:sz w:val="28"/>
          <w:szCs w:val="28"/>
        </w:rPr>
        <w:t>Augmentation générale des salaires</w:t>
      </w:r>
    </w:p>
    <w:p w:rsidR="00C86274" w:rsidRPr="005A2DF0" w:rsidRDefault="005A2DF0" w:rsidP="00E842FB">
      <w:pPr>
        <w:pStyle w:val="Paragraphedeliste"/>
        <w:numPr>
          <w:ilvl w:val="0"/>
          <w:numId w:val="2"/>
        </w:numPr>
        <w:spacing w:after="0" w:line="240" w:lineRule="auto"/>
        <w:rPr>
          <w:rFonts w:ascii="Times New Roman" w:eastAsia="Calibri" w:hAnsi="Times New Roman" w:cs="Times New Roman"/>
          <w:sz w:val="28"/>
          <w:szCs w:val="28"/>
        </w:rPr>
      </w:pPr>
      <w:r w:rsidRPr="005A2DF0">
        <w:rPr>
          <w:rFonts w:ascii="Times New Roman" w:eastAsia="Calibri" w:hAnsi="Times New Roman" w:cs="Times New Roman"/>
          <w:sz w:val="28"/>
          <w:szCs w:val="28"/>
        </w:rPr>
        <w:t>S</w:t>
      </w:r>
      <w:r w:rsidR="00E842FB" w:rsidRPr="005A2DF0">
        <w:rPr>
          <w:rFonts w:ascii="Times New Roman" w:eastAsia="Calibri" w:hAnsi="Times New Roman" w:cs="Times New Roman"/>
          <w:sz w:val="28"/>
          <w:szCs w:val="28"/>
        </w:rPr>
        <w:t>alaire minimum conventionnel à 1700 €</w:t>
      </w:r>
      <w:r>
        <w:rPr>
          <w:rFonts w:ascii="Times New Roman" w:eastAsia="Calibri" w:hAnsi="Times New Roman" w:cs="Times New Roman"/>
          <w:sz w:val="28"/>
          <w:szCs w:val="28"/>
        </w:rPr>
        <w:t xml:space="preserve"> net</w:t>
      </w:r>
    </w:p>
    <w:p w:rsidR="00E842FB" w:rsidRPr="00C86274" w:rsidRDefault="00E842FB" w:rsidP="00E842FB">
      <w:pPr>
        <w:spacing w:after="0" w:line="240" w:lineRule="auto"/>
        <w:ind w:left="720"/>
        <w:rPr>
          <w:rFonts w:ascii="Times New Roman" w:eastAsia="Calibri" w:hAnsi="Times New Roman" w:cs="Times New Roman"/>
          <w:b/>
          <w:sz w:val="32"/>
          <w:szCs w:val="32"/>
        </w:rPr>
      </w:pPr>
    </w:p>
    <w:p w:rsidR="00C86274" w:rsidRDefault="00C86274" w:rsidP="008D6D96">
      <w:pPr>
        <w:numPr>
          <w:ilvl w:val="0"/>
          <w:numId w:val="1"/>
        </w:numPr>
        <w:spacing w:after="0" w:line="240" w:lineRule="auto"/>
        <w:rPr>
          <w:rFonts w:ascii="Times New Roman" w:eastAsia="Calibri" w:hAnsi="Times New Roman" w:cs="Times New Roman"/>
          <w:b/>
          <w:sz w:val="32"/>
          <w:szCs w:val="32"/>
        </w:rPr>
      </w:pPr>
      <w:r w:rsidRPr="00C86274">
        <w:rPr>
          <w:rFonts w:ascii="Times New Roman" w:eastAsia="Calibri" w:hAnsi="Times New Roman" w:cs="Times New Roman"/>
          <w:b/>
          <w:sz w:val="32"/>
          <w:szCs w:val="32"/>
        </w:rPr>
        <w:t xml:space="preserve">Un travail sanitaire et </w:t>
      </w:r>
      <w:r w:rsidR="00E842FB">
        <w:rPr>
          <w:rFonts w:ascii="Times New Roman" w:eastAsia="Calibri" w:hAnsi="Times New Roman" w:cs="Times New Roman"/>
          <w:b/>
          <w:sz w:val="32"/>
          <w:szCs w:val="32"/>
        </w:rPr>
        <w:t>social de qualité au service de la population</w:t>
      </w:r>
      <w:r w:rsidRPr="00C86274">
        <w:rPr>
          <w:rFonts w:ascii="Times New Roman" w:eastAsia="Calibri" w:hAnsi="Times New Roman" w:cs="Times New Roman"/>
          <w:b/>
          <w:sz w:val="32"/>
          <w:szCs w:val="32"/>
        </w:rPr>
        <w:t>.</w:t>
      </w:r>
    </w:p>
    <w:p w:rsidR="00021CF2" w:rsidRDefault="00021CF2" w:rsidP="00021CF2">
      <w:pPr>
        <w:spacing w:after="0" w:line="240" w:lineRule="auto"/>
        <w:ind w:left="720"/>
        <w:rPr>
          <w:rFonts w:ascii="Times New Roman" w:eastAsia="Calibri" w:hAnsi="Times New Roman" w:cs="Times New Roman"/>
          <w:b/>
          <w:sz w:val="32"/>
          <w:szCs w:val="32"/>
        </w:rPr>
      </w:pPr>
    </w:p>
    <w:p w:rsidR="00021CF2" w:rsidRPr="00C86274" w:rsidRDefault="00021CF2" w:rsidP="008D6D96">
      <w:pPr>
        <w:numPr>
          <w:ilvl w:val="0"/>
          <w:numId w:val="1"/>
        </w:numPr>
        <w:spacing w:after="0" w:line="240" w:lineRule="auto"/>
        <w:rPr>
          <w:rFonts w:ascii="Times New Roman" w:eastAsia="Calibri" w:hAnsi="Times New Roman" w:cs="Times New Roman"/>
          <w:b/>
          <w:sz w:val="32"/>
          <w:szCs w:val="32"/>
        </w:rPr>
      </w:pPr>
      <w:r>
        <w:rPr>
          <w:rFonts w:ascii="Times New Roman" w:eastAsia="Calibri" w:hAnsi="Times New Roman" w:cs="Times New Roman"/>
          <w:b/>
          <w:sz w:val="32"/>
          <w:szCs w:val="32"/>
        </w:rPr>
        <w:t>Pour une convention collective commune de haut niveau</w:t>
      </w:r>
    </w:p>
    <w:p w:rsidR="00DC20CC" w:rsidRPr="00DC20CC" w:rsidRDefault="00DC20CC" w:rsidP="00C22DC0">
      <w:pPr>
        <w:pStyle w:val="Sansinterligne"/>
        <w:rPr>
          <w:rFonts w:cstheme="minorHAnsi"/>
          <w:sz w:val="20"/>
          <w:szCs w:val="20"/>
        </w:rPr>
      </w:pPr>
    </w:p>
    <w:p w:rsidR="00976F6A" w:rsidRDefault="00976F6A" w:rsidP="00C22DC0">
      <w:pPr>
        <w:pStyle w:val="Sansinterligne"/>
        <w:rPr>
          <w:rFonts w:cstheme="minorHAnsi"/>
          <w:sz w:val="20"/>
          <w:szCs w:val="20"/>
        </w:rPr>
      </w:pPr>
    </w:p>
    <w:p w:rsidR="00976F6A" w:rsidRDefault="00976F6A" w:rsidP="00C22DC0">
      <w:pPr>
        <w:pStyle w:val="Sansinterligne"/>
        <w:rPr>
          <w:rFonts w:cstheme="minorHAnsi"/>
          <w:sz w:val="20"/>
          <w:szCs w:val="20"/>
        </w:rPr>
      </w:pPr>
      <w:bookmarkStart w:id="0" w:name="_GoBack"/>
      <w:bookmarkEnd w:id="0"/>
    </w:p>
    <w:p w:rsidR="00976F6A" w:rsidRDefault="00976F6A" w:rsidP="00C22DC0">
      <w:pPr>
        <w:pStyle w:val="Sansinterligne"/>
        <w:rPr>
          <w:rFonts w:cstheme="minorHAnsi"/>
          <w:sz w:val="20"/>
          <w:szCs w:val="20"/>
        </w:rPr>
      </w:pPr>
    </w:p>
    <w:p w:rsidR="00840616"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p w:rsidR="00976F6A" w:rsidRDefault="00976F6A" w:rsidP="00C22DC0">
      <w:pPr>
        <w:pStyle w:val="Sansinterligne"/>
        <w:rPr>
          <w:rFonts w:cstheme="minorHAnsi"/>
          <w:sz w:val="20"/>
          <w:szCs w:val="20"/>
        </w:rPr>
      </w:pPr>
      <w:r>
        <w:rPr>
          <w:rFonts w:cstheme="minorHAnsi"/>
          <w:sz w:val="20"/>
          <w:szCs w:val="20"/>
        </w:rPr>
        <w:t>.</w:t>
      </w:r>
    </w:p>
    <w:sectPr w:rsidR="00976F6A" w:rsidSect="008D6D96">
      <w:type w:val="continuous"/>
      <w:pgSz w:w="11906" w:h="16838"/>
      <w:pgMar w:top="993" w:right="720" w:bottom="720" w:left="720" w:header="709" w:footer="153"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AFF" w:rsidRDefault="00FF6AFF" w:rsidP="00C22DC0">
      <w:pPr>
        <w:spacing w:after="0" w:line="240" w:lineRule="auto"/>
      </w:pPr>
      <w:r>
        <w:separator/>
      </w:r>
    </w:p>
  </w:endnote>
  <w:endnote w:type="continuationSeparator" w:id="0">
    <w:p w:rsidR="00FF6AFF" w:rsidRDefault="00FF6AFF" w:rsidP="00C22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right w:w="0" w:type="dxa"/>
      </w:tblCellMar>
      <w:tblLook w:val="04A0" w:firstRow="1" w:lastRow="0" w:firstColumn="1" w:lastColumn="0" w:noHBand="0" w:noVBand="1"/>
    </w:tblPr>
    <w:tblGrid>
      <w:gridCol w:w="8505"/>
      <w:gridCol w:w="1928"/>
    </w:tblGrid>
    <w:tr w:rsidR="0021281F" w:rsidTr="00763A90">
      <w:tc>
        <w:tcPr>
          <w:tcW w:w="8505" w:type="dxa"/>
          <w:vAlign w:val="center"/>
        </w:tcPr>
        <w:p w:rsidR="00C83158" w:rsidRDefault="0021281F" w:rsidP="0021281F">
          <w:pPr>
            <w:pStyle w:val="Pieddepage"/>
            <w:jc w:val="center"/>
            <w:rPr>
              <w:sz w:val="20"/>
              <w:szCs w:val="20"/>
            </w:rPr>
          </w:pPr>
          <w:r w:rsidRPr="000030EF">
            <w:rPr>
              <w:sz w:val="20"/>
              <w:szCs w:val="20"/>
            </w:rPr>
            <w:t>Fédération Sud Santé-Sociaux</w:t>
          </w:r>
          <w:r w:rsidR="00C83158">
            <w:rPr>
              <w:sz w:val="20"/>
              <w:szCs w:val="20"/>
            </w:rPr>
            <w:t xml:space="preserve"> </w:t>
          </w:r>
          <w:r w:rsidRPr="000030EF">
            <w:rPr>
              <w:sz w:val="20"/>
              <w:szCs w:val="20"/>
            </w:rPr>
            <w:t>70, rue Philippe de Girard 75018 PARIS</w:t>
          </w:r>
          <w:r w:rsidR="00C83158">
            <w:rPr>
              <w:sz w:val="20"/>
              <w:szCs w:val="20"/>
            </w:rPr>
            <w:t xml:space="preserve"> </w:t>
          </w:r>
          <w:r w:rsidRPr="000030EF">
            <w:rPr>
              <w:sz w:val="20"/>
              <w:szCs w:val="20"/>
            </w:rPr>
            <w:t>Tel : 01 40 33 85 00</w:t>
          </w:r>
          <w:r w:rsidR="00D71AC1">
            <w:rPr>
              <w:sz w:val="20"/>
              <w:szCs w:val="20"/>
            </w:rPr>
            <w:t xml:space="preserve"> </w:t>
          </w:r>
        </w:p>
        <w:p w:rsidR="008E4A31" w:rsidRPr="008E4A31" w:rsidRDefault="0021281F" w:rsidP="00C83158">
          <w:pPr>
            <w:pStyle w:val="Pieddepage"/>
            <w:jc w:val="center"/>
            <w:rPr>
              <w:sz w:val="20"/>
              <w:szCs w:val="20"/>
            </w:rPr>
          </w:pPr>
          <w:r w:rsidRPr="000030EF">
            <w:rPr>
              <w:sz w:val="20"/>
              <w:szCs w:val="20"/>
            </w:rPr>
            <w:t xml:space="preserve"> Fax : 01 43 49 28 67</w:t>
          </w:r>
          <w:r w:rsidR="00C83158">
            <w:rPr>
              <w:sz w:val="20"/>
              <w:szCs w:val="20"/>
            </w:rPr>
            <w:t xml:space="preserve"> </w:t>
          </w:r>
          <w:r w:rsidRPr="000030EF">
            <w:rPr>
              <w:sz w:val="20"/>
              <w:szCs w:val="20"/>
            </w:rPr>
            <w:t xml:space="preserve">Site Internet : </w:t>
          </w:r>
          <w:hyperlink r:id="rId1" w:history="1">
            <w:r w:rsidR="00C83158" w:rsidRPr="00417F77">
              <w:rPr>
                <w:rStyle w:val="Lienhypertexte"/>
                <w:sz w:val="20"/>
                <w:szCs w:val="20"/>
              </w:rPr>
              <w:t>www.sudsantesociaux.org</w:t>
            </w:r>
          </w:hyperlink>
          <w:r w:rsidR="00C83158">
            <w:rPr>
              <w:sz w:val="20"/>
              <w:szCs w:val="20"/>
            </w:rPr>
            <w:t xml:space="preserve"> contact@sudsante</w:t>
          </w:r>
          <w:r w:rsidR="008E4A31">
            <w:rPr>
              <w:sz w:val="20"/>
              <w:szCs w:val="20"/>
            </w:rPr>
            <w:t>sociaux.org</w:t>
          </w:r>
        </w:p>
      </w:tc>
      <w:tc>
        <w:tcPr>
          <w:tcW w:w="1928" w:type="dxa"/>
          <w:vAlign w:val="center"/>
        </w:tcPr>
        <w:p w:rsidR="0021281F" w:rsidRDefault="009803D6" w:rsidP="0021281F">
          <w:pPr>
            <w:pStyle w:val="Pieddepage"/>
            <w:jc w:val="center"/>
          </w:pPr>
          <w:r>
            <w:rPr>
              <w:noProof/>
              <w:lang w:eastAsia="fr-FR"/>
            </w:rPr>
            <w:drawing>
              <wp:inline distT="0" distB="0" distL="0" distR="0" wp14:anchorId="59BACE68" wp14:editId="6E8D422C">
                <wp:extent cx="704850" cy="704850"/>
                <wp:effectExtent l="0" t="0" r="0" b="0"/>
                <wp:docPr id="1" name="Image 1" descr="Z:\modèles et logos\Unitag_QRCode_1430300768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dèles et logos\Unitag_QRCode_143030076858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rsidR="00C22DC0" w:rsidRDefault="00C22DC0" w:rsidP="002128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AFF" w:rsidRDefault="00FF6AFF" w:rsidP="00C22DC0">
      <w:pPr>
        <w:spacing w:after="0" w:line="240" w:lineRule="auto"/>
      </w:pPr>
      <w:r>
        <w:separator/>
      </w:r>
    </w:p>
  </w:footnote>
  <w:footnote w:type="continuationSeparator" w:id="0">
    <w:p w:rsidR="00FF6AFF" w:rsidRDefault="00FF6AFF" w:rsidP="00C22D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4D92"/>
    <w:multiLevelType w:val="hybridMultilevel"/>
    <w:tmpl w:val="62DC24C8"/>
    <w:lvl w:ilvl="0" w:tplc="E5987600">
      <w:start w:val="15"/>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540175A8"/>
    <w:multiLevelType w:val="hybridMultilevel"/>
    <w:tmpl w:val="2EF4B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2DE6C31"/>
    <w:multiLevelType w:val="hybridMultilevel"/>
    <w:tmpl w:val="C04A91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ED4"/>
    <w:rsid w:val="00021CF2"/>
    <w:rsid w:val="000320B4"/>
    <w:rsid w:val="000C48E6"/>
    <w:rsid w:val="0021281F"/>
    <w:rsid w:val="002A55D5"/>
    <w:rsid w:val="003E0D12"/>
    <w:rsid w:val="005A2DF0"/>
    <w:rsid w:val="00621BA1"/>
    <w:rsid w:val="00763A90"/>
    <w:rsid w:val="00840616"/>
    <w:rsid w:val="00872B72"/>
    <w:rsid w:val="008D6D96"/>
    <w:rsid w:val="008E4A31"/>
    <w:rsid w:val="008E7A73"/>
    <w:rsid w:val="00923F32"/>
    <w:rsid w:val="0093581D"/>
    <w:rsid w:val="009461D5"/>
    <w:rsid w:val="00951041"/>
    <w:rsid w:val="00976F6A"/>
    <w:rsid w:val="009803D6"/>
    <w:rsid w:val="00A10F59"/>
    <w:rsid w:val="00C22DC0"/>
    <w:rsid w:val="00C83158"/>
    <w:rsid w:val="00C86274"/>
    <w:rsid w:val="00CE0230"/>
    <w:rsid w:val="00D65AE5"/>
    <w:rsid w:val="00D71AC1"/>
    <w:rsid w:val="00DA085B"/>
    <w:rsid w:val="00DC20CC"/>
    <w:rsid w:val="00E842FB"/>
    <w:rsid w:val="00EE73A7"/>
    <w:rsid w:val="00F40893"/>
    <w:rsid w:val="00F6228A"/>
    <w:rsid w:val="00FD2ED4"/>
    <w:rsid w:val="00FF6A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2E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2ED4"/>
    <w:rPr>
      <w:rFonts w:ascii="Tahoma" w:hAnsi="Tahoma" w:cs="Tahoma"/>
      <w:sz w:val="16"/>
      <w:szCs w:val="16"/>
    </w:rPr>
  </w:style>
  <w:style w:type="table" w:styleId="Grilledutableau">
    <w:name w:val="Table Grid"/>
    <w:basedOn w:val="TableauNormal"/>
    <w:uiPriority w:val="59"/>
    <w:rsid w:val="00FD2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0320B4"/>
    <w:pPr>
      <w:spacing w:after="0" w:line="240" w:lineRule="auto"/>
    </w:pPr>
  </w:style>
  <w:style w:type="paragraph" w:styleId="En-tte">
    <w:name w:val="header"/>
    <w:basedOn w:val="Normal"/>
    <w:link w:val="En-tteCar"/>
    <w:uiPriority w:val="99"/>
    <w:unhideWhenUsed/>
    <w:rsid w:val="00C22DC0"/>
    <w:pPr>
      <w:tabs>
        <w:tab w:val="center" w:pos="4536"/>
        <w:tab w:val="right" w:pos="9072"/>
      </w:tabs>
      <w:spacing w:after="0" w:line="240" w:lineRule="auto"/>
    </w:pPr>
  </w:style>
  <w:style w:type="character" w:customStyle="1" w:styleId="En-tteCar">
    <w:name w:val="En-tête Car"/>
    <w:basedOn w:val="Policepardfaut"/>
    <w:link w:val="En-tte"/>
    <w:uiPriority w:val="99"/>
    <w:rsid w:val="00C22DC0"/>
  </w:style>
  <w:style w:type="paragraph" w:styleId="Pieddepage">
    <w:name w:val="footer"/>
    <w:basedOn w:val="Normal"/>
    <w:link w:val="PieddepageCar"/>
    <w:uiPriority w:val="99"/>
    <w:unhideWhenUsed/>
    <w:rsid w:val="00C22D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DC0"/>
  </w:style>
  <w:style w:type="character" w:styleId="Lienhypertexte">
    <w:name w:val="Hyperlink"/>
    <w:basedOn w:val="Policepardfaut"/>
    <w:uiPriority w:val="99"/>
    <w:unhideWhenUsed/>
    <w:rsid w:val="0021281F"/>
    <w:rPr>
      <w:color w:val="0000FF" w:themeColor="hyperlink"/>
      <w:u w:val="single"/>
    </w:rPr>
  </w:style>
  <w:style w:type="paragraph" w:styleId="NormalWeb">
    <w:name w:val="Normal (Web)"/>
    <w:basedOn w:val="Normal"/>
    <w:uiPriority w:val="99"/>
    <w:unhideWhenUsed/>
    <w:rsid w:val="00D65AE5"/>
    <w:rPr>
      <w:rFonts w:ascii="Times New Roman" w:eastAsia="Calibri" w:hAnsi="Times New Roman" w:cs="Times New Roman"/>
      <w:sz w:val="24"/>
      <w:szCs w:val="24"/>
    </w:rPr>
  </w:style>
  <w:style w:type="character" w:styleId="Textedelespacerserv">
    <w:name w:val="Placeholder Text"/>
    <w:basedOn w:val="Policepardfaut"/>
    <w:uiPriority w:val="99"/>
    <w:semiHidden/>
    <w:rsid w:val="00A10F59"/>
    <w:rPr>
      <w:color w:val="808080"/>
    </w:rPr>
  </w:style>
  <w:style w:type="paragraph" w:styleId="Paragraphedeliste">
    <w:name w:val="List Paragraph"/>
    <w:basedOn w:val="Normal"/>
    <w:uiPriority w:val="34"/>
    <w:qFormat/>
    <w:rsid w:val="00E842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2E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2ED4"/>
    <w:rPr>
      <w:rFonts w:ascii="Tahoma" w:hAnsi="Tahoma" w:cs="Tahoma"/>
      <w:sz w:val="16"/>
      <w:szCs w:val="16"/>
    </w:rPr>
  </w:style>
  <w:style w:type="table" w:styleId="Grilledutableau">
    <w:name w:val="Table Grid"/>
    <w:basedOn w:val="TableauNormal"/>
    <w:uiPriority w:val="59"/>
    <w:rsid w:val="00FD2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0320B4"/>
    <w:pPr>
      <w:spacing w:after="0" w:line="240" w:lineRule="auto"/>
    </w:pPr>
  </w:style>
  <w:style w:type="paragraph" w:styleId="En-tte">
    <w:name w:val="header"/>
    <w:basedOn w:val="Normal"/>
    <w:link w:val="En-tteCar"/>
    <w:uiPriority w:val="99"/>
    <w:unhideWhenUsed/>
    <w:rsid w:val="00C22DC0"/>
    <w:pPr>
      <w:tabs>
        <w:tab w:val="center" w:pos="4536"/>
        <w:tab w:val="right" w:pos="9072"/>
      </w:tabs>
      <w:spacing w:after="0" w:line="240" w:lineRule="auto"/>
    </w:pPr>
  </w:style>
  <w:style w:type="character" w:customStyle="1" w:styleId="En-tteCar">
    <w:name w:val="En-tête Car"/>
    <w:basedOn w:val="Policepardfaut"/>
    <w:link w:val="En-tte"/>
    <w:uiPriority w:val="99"/>
    <w:rsid w:val="00C22DC0"/>
  </w:style>
  <w:style w:type="paragraph" w:styleId="Pieddepage">
    <w:name w:val="footer"/>
    <w:basedOn w:val="Normal"/>
    <w:link w:val="PieddepageCar"/>
    <w:uiPriority w:val="99"/>
    <w:unhideWhenUsed/>
    <w:rsid w:val="00C22D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DC0"/>
  </w:style>
  <w:style w:type="character" w:styleId="Lienhypertexte">
    <w:name w:val="Hyperlink"/>
    <w:basedOn w:val="Policepardfaut"/>
    <w:uiPriority w:val="99"/>
    <w:unhideWhenUsed/>
    <w:rsid w:val="0021281F"/>
    <w:rPr>
      <w:color w:val="0000FF" w:themeColor="hyperlink"/>
      <w:u w:val="single"/>
    </w:rPr>
  </w:style>
  <w:style w:type="paragraph" w:styleId="NormalWeb">
    <w:name w:val="Normal (Web)"/>
    <w:basedOn w:val="Normal"/>
    <w:uiPriority w:val="99"/>
    <w:unhideWhenUsed/>
    <w:rsid w:val="00D65AE5"/>
    <w:rPr>
      <w:rFonts w:ascii="Times New Roman" w:eastAsia="Calibri" w:hAnsi="Times New Roman" w:cs="Times New Roman"/>
      <w:sz w:val="24"/>
      <w:szCs w:val="24"/>
    </w:rPr>
  </w:style>
  <w:style w:type="character" w:styleId="Textedelespacerserv">
    <w:name w:val="Placeholder Text"/>
    <w:basedOn w:val="Policepardfaut"/>
    <w:uiPriority w:val="99"/>
    <w:semiHidden/>
    <w:rsid w:val="00A10F59"/>
    <w:rPr>
      <w:color w:val="808080"/>
    </w:rPr>
  </w:style>
  <w:style w:type="paragraph" w:styleId="Paragraphedeliste">
    <w:name w:val="List Paragraph"/>
    <w:basedOn w:val="Normal"/>
    <w:uiPriority w:val="34"/>
    <w:qFormat/>
    <w:rsid w:val="00E84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udsantesociaux.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99209-57EA-4462-8973-9AA3B10D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597</Words>
  <Characters>3287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SUD SANTE</Company>
  <LinksUpToDate>false</LinksUpToDate>
  <CharactersWithSpaces>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Bernard</dc:creator>
  <cp:lastModifiedBy>Christian Bellois</cp:lastModifiedBy>
  <cp:revision>2</cp:revision>
  <cp:lastPrinted>2016-02-23T14:24:00Z</cp:lastPrinted>
  <dcterms:created xsi:type="dcterms:W3CDTF">2016-02-23T14:38:00Z</dcterms:created>
  <dcterms:modified xsi:type="dcterms:W3CDTF">2016-02-23T14:38:00Z</dcterms:modified>
</cp:coreProperties>
</file>