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933"/>
      </w:tblGrid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40893" w:rsidP="005964C4">
            <w:pPr>
              <w:ind w:right="1665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CAEAEB4" wp14:editId="1470F65A">
                  <wp:extent cx="1581150" cy="1581150"/>
                  <wp:effectExtent l="0" t="0" r="0" b="0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4C4" w:rsidRPr="00BC73C8" w:rsidRDefault="005964C4" w:rsidP="005964C4">
            <w:pPr>
              <w:ind w:right="465"/>
              <w:jc w:val="center"/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</w:pP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 </w:t>
            </w:r>
          </w:p>
          <w:p w:rsidR="005964C4" w:rsidRPr="005964C4" w:rsidRDefault="00807C40" w:rsidP="005964C4">
            <w:pPr>
              <w:ind w:right="465"/>
              <w:jc w:val="center"/>
              <w:rPr>
                <w:rFonts w:eastAsia="Times New Roman" w:cs="Times New Roman"/>
                <w:bCs/>
                <w:color w:val="555555"/>
                <w:sz w:val="72"/>
                <w:szCs w:val="72"/>
                <w:lang w:eastAsia="fr-FR"/>
              </w:rPr>
            </w:pPr>
            <w:r>
              <w:rPr>
                <w:rFonts w:eastAsia="Times New Roman" w:cs="Times New Roman"/>
                <w:bCs/>
                <w:color w:val="555555"/>
                <w:sz w:val="72"/>
                <w:szCs w:val="72"/>
                <w:lang w:eastAsia="fr-FR"/>
              </w:rPr>
              <w:t>BASS : Le 28</w:t>
            </w:r>
            <w:r w:rsidR="005964C4" w:rsidRPr="005964C4">
              <w:rPr>
                <w:rFonts w:eastAsia="Times New Roman" w:cs="Times New Roman"/>
                <w:bCs/>
                <w:color w:val="555555"/>
                <w:sz w:val="72"/>
                <w:szCs w:val="72"/>
                <w:lang w:eastAsia="fr-FR"/>
              </w:rPr>
              <w:t xml:space="preserve"> Avril et après, amplifions la mobilisation</w:t>
            </w:r>
          </w:p>
          <w:p w:rsidR="00FD2ED4" w:rsidRPr="005964C4" w:rsidRDefault="00FD2ED4" w:rsidP="005964C4">
            <w:pPr>
              <w:rPr>
                <w:b/>
                <w:sz w:val="18"/>
                <w:szCs w:val="18"/>
              </w:rPr>
            </w:pPr>
          </w:p>
        </w:tc>
      </w:tr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D2ED4" w:rsidP="005964C4">
            <w:pPr>
              <w:ind w:right="248"/>
              <w:jc w:val="center"/>
            </w:pPr>
          </w:p>
          <w:p w:rsidR="00FD2ED4" w:rsidRDefault="00FD2ED4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E188686" wp14:editId="4DEDA210">
                  <wp:extent cx="1152000" cy="4010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4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2ED4" w:rsidRDefault="00FD2ED4" w:rsidP="00FD2ED4">
            <w:pPr>
              <w:jc w:val="center"/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:rsidR="0077636B" w:rsidRPr="00BC73C8" w:rsidRDefault="0077636B" w:rsidP="0077636B">
            <w:pPr>
              <w:ind w:right="465"/>
              <w:jc w:val="both"/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</w:pP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Aux côtés des centaines de milliers de jeunes, de </w:t>
            </w:r>
            <w:proofErr w:type="spellStart"/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salarié</w:t>
            </w:r>
            <w:r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-e</w:t>
            </w: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s</w:t>
            </w:r>
            <w:proofErr w:type="spellEnd"/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 du privé et du public, de </w:t>
            </w:r>
            <w:proofErr w:type="spellStart"/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retraité</w:t>
            </w:r>
            <w:r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-e</w:t>
            </w: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s</w:t>
            </w:r>
            <w:proofErr w:type="spellEnd"/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, l</w:t>
            </w:r>
            <w:r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es </w:t>
            </w:r>
            <w:proofErr w:type="spellStart"/>
            <w:r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salarié-es</w:t>
            </w:r>
            <w:proofErr w:type="spellEnd"/>
            <w:r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 du secteur social</w:t>
            </w: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, médico-social et</w:t>
            </w:r>
            <w:r w:rsidRPr="00BC73C8">
              <w:rPr>
                <w:rFonts w:eastAsia="Times New Roman" w:cs="Times New Roman"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BC73C8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sanitaire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privé </w:t>
            </w: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ont massivement manifesté et </w:t>
            </w:r>
            <w:r w:rsidR="00807C40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fait grève les 9, 17, 24 mars,</w:t>
            </w: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 31 mars 2016 </w:t>
            </w:r>
            <w:r w:rsidR="00807C40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 xml:space="preserve">et 9 avril </w:t>
            </w:r>
            <w:r w:rsidRPr="00BC73C8">
              <w:rPr>
                <w:rFonts w:eastAsia="Times New Roman" w:cs="Times New Roman"/>
                <w:bCs/>
                <w:color w:val="555555"/>
                <w:sz w:val="24"/>
                <w:szCs w:val="24"/>
                <w:lang w:eastAsia="fr-FR"/>
              </w:rPr>
              <w:t>pour le retrait du projet de loi Travail.</w:t>
            </w:r>
          </w:p>
          <w:p w:rsidR="00FD2ED4" w:rsidRPr="00951041" w:rsidRDefault="00FD2ED4" w:rsidP="0021281F">
            <w:pPr>
              <w:pStyle w:val="Sansinterligne"/>
              <w:ind w:left="227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FD2ED4" w:rsidRPr="00951041" w:rsidRDefault="00FD2ED4" w:rsidP="0021281F">
            <w:pPr>
              <w:pStyle w:val="Sansinterligne"/>
              <w:ind w:left="227"/>
              <w:rPr>
                <w:b/>
                <w:i/>
                <w:sz w:val="20"/>
                <w:szCs w:val="20"/>
              </w:rPr>
            </w:pPr>
          </w:p>
          <w:p w:rsidR="00FD2ED4" w:rsidRPr="00FD2ED4" w:rsidRDefault="00FD2ED4" w:rsidP="0021281F">
            <w:pPr>
              <w:pStyle w:val="Sansinterligne"/>
              <w:ind w:left="227"/>
            </w:pPr>
          </w:p>
        </w:tc>
      </w:tr>
      <w:tr w:rsidR="00FD2ED4" w:rsidTr="0021281F">
        <w:trPr>
          <w:cantSplit/>
          <w:jc w:val="center"/>
        </w:trPr>
        <w:tc>
          <w:tcPr>
            <w:tcW w:w="10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Pr="00FD2ED4" w:rsidRDefault="00FD2ED4" w:rsidP="00FD2ED4">
            <w:pPr>
              <w:rPr>
                <w:sz w:val="16"/>
                <w:szCs w:val="16"/>
              </w:rPr>
            </w:pPr>
          </w:p>
        </w:tc>
      </w:tr>
    </w:tbl>
    <w:p w:rsidR="00C22DC0" w:rsidRDefault="00C22DC0">
      <w:pPr>
        <w:sectPr w:rsidR="00C22DC0" w:rsidSect="0093581D">
          <w:footerReference w:type="first" r:id="rId10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77636B" w:rsidRPr="005964C4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/>
          <w:bCs/>
          <w:caps/>
          <w:color w:val="555555"/>
          <w:lang w:eastAsia="fr-FR"/>
        </w:rPr>
      </w:pPr>
      <w:r w:rsidRPr="005964C4">
        <w:rPr>
          <w:rFonts w:eastAsia="Times New Roman" w:cs="Times New Roman"/>
          <w:b/>
          <w:bCs/>
          <w:color w:val="555555"/>
          <w:lang w:eastAsia="fr-FR"/>
        </w:rPr>
        <w:lastRenderedPageBreak/>
        <w:t xml:space="preserve">Pour SUD Santé Sociaux, le combat pour la défense des Conventions Collectives, remparts contre la mise en concurrence des </w:t>
      </w:r>
      <w:proofErr w:type="spellStart"/>
      <w:proofErr w:type="gramStart"/>
      <w:r w:rsidRPr="005964C4">
        <w:rPr>
          <w:rFonts w:eastAsia="Times New Roman" w:cs="Times New Roman"/>
          <w:b/>
          <w:bCs/>
          <w:color w:val="555555"/>
          <w:lang w:eastAsia="fr-FR"/>
        </w:rPr>
        <w:t>salarié-</w:t>
      </w:r>
      <w:proofErr w:type="gramEnd"/>
      <w:r w:rsidRPr="005964C4">
        <w:rPr>
          <w:rFonts w:eastAsia="Times New Roman" w:cs="Times New Roman"/>
          <w:b/>
          <w:bCs/>
          <w:color w:val="555555"/>
          <w:lang w:eastAsia="fr-FR"/>
        </w:rPr>
        <w:t>es</w:t>
      </w:r>
      <w:proofErr w:type="spellEnd"/>
      <w:r w:rsidRPr="005964C4">
        <w:rPr>
          <w:rFonts w:eastAsia="Times New Roman" w:cs="Times New Roman"/>
          <w:b/>
          <w:bCs/>
          <w:color w:val="555555"/>
          <w:lang w:eastAsia="fr-FR"/>
        </w:rPr>
        <w:t xml:space="preserve">, c’est le combat en cours pour le retrait de la loi « El </w:t>
      </w:r>
      <w:proofErr w:type="spellStart"/>
      <w:r w:rsidRPr="005964C4">
        <w:rPr>
          <w:rFonts w:eastAsia="Times New Roman" w:cs="Times New Roman"/>
          <w:b/>
          <w:bCs/>
          <w:color w:val="555555"/>
          <w:lang w:eastAsia="fr-FR"/>
        </w:rPr>
        <w:t>Khomri</w:t>
      </w:r>
      <w:proofErr w:type="spellEnd"/>
      <w:r w:rsidRPr="005964C4">
        <w:rPr>
          <w:rFonts w:eastAsia="Times New Roman" w:cs="Times New Roman"/>
          <w:b/>
          <w:bCs/>
          <w:color w:val="555555"/>
          <w:lang w:eastAsia="fr-FR"/>
        </w:rPr>
        <w:t xml:space="preserve"> ». </w:t>
      </w:r>
    </w:p>
    <w:p w:rsidR="0077636B" w:rsidRPr="005964C4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77636B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  <w:r w:rsidRPr="005964C4">
        <w:rPr>
          <w:rFonts w:eastAsia="Times New Roman" w:cs="Times New Roman"/>
          <w:bCs/>
          <w:color w:val="555555"/>
          <w:lang w:eastAsia="fr-FR"/>
        </w:rPr>
        <w:t xml:space="preserve">Les </w:t>
      </w:r>
      <w:proofErr w:type="spellStart"/>
      <w:r w:rsidRPr="005964C4">
        <w:rPr>
          <w:rFonts w:eastAsia="Times New Roman" w:cs="Times New Roman"/>
          <w:bCs/>
          <w:color w:val="555555"/>
          <w:lang w:eastAsia="fr-FR"/>
        </w:rPr>
        <w:t>salarié-es</w:t>
      </w:r>
      <w:proofErr w:type="spellEnd"/>
      <w:r w:rsidRPr="005964C4">
        <w:rPr>
          <w:rFonts w:eastAsia="Times New Roman" w:cs="Times New Roman"/>
          <w:bCs/>
          <w:color w:val="555555"/>
          <w:lang w:eastAsia="fr-FR"/>
        </w:rPr>
        <w:t xml:space="preserve"> du secteur social, médico-social et </w:t>
      </w:r>
      <w:r w:rsidRPr="005964C4">
        <w:rPr>
          <w:rFonts w:eastAsia="Times New Roman" w:cs="Times New Roman"/>
          <w:bCs/>
          <w:lang w:eastAsia="fr-FR"/>
        </w:rPr>
        <w:t xml:space="preserve">sanitaire </w:t>
      </w:r>
      <w:r w:rsidRPr="005964C4">
        <w:rPr>
          <w:rFonts w:eastAsia="Times New Roman" w:cs="Times New Roman"/>
          <w:bCs/>
          <w:color w:val="555555"/>
          <w:lang w:eastAsia="fr-FR"/>
        </w:rPr>
        <w:t xml:space="preserve">subissent aujourd’hui de plein fouet les conséquences des politiques d’austérité du gouvernement qui réduisent drastiquement les financements publics des établissements et services sociaux, médico-sociaux et </w:t>
      </w:r>
      <w:r w:rsidRPr="005964C4">
        <w:rPr>
          <w:rFonts w:eastAsia="Times New Roman" w:cs="Times New Roman"/>
          <w:bCs/>
          <w:lang w:eastAsia="fr-FR"/>
        </w:rPr>
        <w:t>sanitaire</w:t>
      </w:r>
      <w:r w:rsidRPr="005964C4">
        <w:rPr>
          <w:rFonts w:eastAsia="Times New Roman" w:cs="Times New Roman"/>
          <w:bCs/>
          <w:color w:val="555555"/>
          <w:lang w:eastAsia="fr-FR"/>
        </w:rPr>
        <w:t>. Elles et ils doivent faire face à des sollicitations de plus en plus importantes de populations de plus en plus démunies, fragilisées.</w:t>
      </w:r>
    </w:p>
    <w:p w:rsidR="005964C4" w:rsidRPr="005964C4" w:rsidRDefault="005964C4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77636B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  <w:r w:rsidRPr="005964C4">
        <w:rPr>
          <w:rFonts w:eastAsia="Times New Roman" w:cs="Times New Roman"/>
          <w:bCs/>
          <w:color w:val="555555"/>
          <w:lang w:eastAsia="fr-FR"/>
        </w:rPr>
        <w:t xml:space="preserve">Ces politiques d’austérité provoquent le blocage des salaires depuis des années, </w:t>
      </w:r>
      <w:r w:rsidRPr="005964C4">
        <w:rPr>
          <w:rFonts w:eastAsia="Times New Roman" w:cs="Times New Roman"/>
          <w:bCs/>
          <w:lang w:eastAsia="fr-FR"/>
        </w:rPr>
        <w:t xml:space="preserve">des « Plans de Sauvegardes de l’Emploi » (bien mal nommées), </w:t>
      </w:r>
      <w:r w:rsidRPr="005964C4">
        <w:rPr>
          <w:rFonts w:eastAsia="Times New Roman" w:cs="Times New Roman"/>
          <w:bCs/>
          <w:color w:val="555555"/>
          <w:lang w:eastAsia="fr-FR"/>
        </w:rPr>
        <w:t>des fermetures de services ou de structures, ajoutant à la dégradation de leurs conditions de travail une paupérisation de plus en plus importante.</w:t>
      </w:r>
    </w:p>
    <w:p w:rsidR="005964C4" w:rsidRPr="005964C4" w:rsidRDefault="005964C4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77636B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  <w:r w:rsidRPr="005964C4">
        <w:rPr>
          <w:rFonts w:eastAsia="Times New Roman" w:cs="Times New Roman"/>
          <w:bCs/>
          <w:color w:val="555555"/>
          <w:lang w:eastAsia="fr-FR"/>
        </w:rPr>
        <w:t xml:space="preserve">Si le projet de Loi Travail voyait le jour, toutes les Conventions Collectives deviendraient de simples « coquilles vides »,  en renvoyant à la négociation entreprise par entreprise dans un rapport de force défavorable aux </w:t>
      </w:r>
      <w:proofErr w:type="spellStart"/>
      <w:r w:rsidRPr="005964C4">
        <w:rPr>
          <w:rFonts w:eastAsia="Times New Roman" w:cs="Times New Roman"/>
          <w:bCs/>
          <w:color w:val="555555"/>
          <w:lang w:eastAsia="fr-FR"/>
        </w:rPr>
        <w:t>salariè-es</w:t>
      </w:r>
      <w:proofErr w:type="spellEnd"/>
      <w:r w:rsidRPr="005964C4">
        <w:rPr>
          <w:rFonts w:eastAsia="Times New Roman" w:cs="Times New Roman"/>
          <w:bCs/>
          <w:color w:val="555555"/>
          <w:lang w:eastAsia="fr-FR"/>
        </w:rPr>
        <w:t>. Ce projet de Loi permettrait à tous les employeur-</w:t>
      </w:r>
      <w:proofErr w:type="spellStart"/>
      <w:r w:rsidRPr="005964C4">
        <w:rPr>
          <w:rFonts w:eastAsia="Times New Roman" w:cs="Times New Roman"/>
          <w:bCs/>
          <w:color w:val="555555"/>
          <w:lang w:eastAsia="fr-FR"/>
        </w:rPr>
        <w:t>euses</w:t>
      </w:r>
      <w:proofErr w:type="spellEnd"/>
      <w:r w:rsidRPr="005964C4">
        <w:rPr>
          <w:rFonts w:eastAsia="Times New Roman" w:cs="Times New Roman"/>
          <w:bCs/>
          <w:color w:val="555555"/>
          <w:lang w:eastAsia="fr-FR"/>
        </w:rPr>
        <w:t xml:space="preserve"> de ne plus les appliquer, en utilisant le chantage de l’insuffisance de crédits.</w:t>
      </w:r>
    </w:p>
    <w:p w:rsidR="00807C40" w:rsidRPr="005964C4" w:rsidRDefault="00807C40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807C40" w:rsidRDefault="00807C40" w:rsidP="00807C40">
      <w:pPr>
        <w:spacing w:after="0" w:line="240" w:lineRule="auto"/>
        <w:ind w:right="465"/>
        <w:jc w:val="center"/>
        <w:rPr>
          <w:rFonts w:eastAsia="Times New Roman" w:cs="Arial"/>
          <w:b/>
          <w:bCs/>
          <w:color w:val="555555"/>
          <w:sz w:val="24"/>
          <w:szCs w:val="24"/>
          <w:lang w:eastAsia="fr-FR"/>
        </w:rPr>
      </w:pPr>
      <w:r w:rsidRPr="00807C40">
        <w:rPr>
          <w:rFonts w:eastAsia="Times New Roman" w:cs="Arial"/>
          <w:b/>
          <w:bCs/>
          <w:color w:val="555555"/>
          <w:sz w:val="24"/>
          <w:szCs w:val="24"/>
          <w:lang w:eastAsia="fr-FR"/>
        </w:rPr>
        <w:t xml:space="preserve">NI AMENDABLE, NI NEGOCIABLE, </w:t>
      </w:r>
    </w:p>
    <w:p w:rsidR="004129E9" w:rsidRPr="00807C40" w:rsidRDefault="00807C40" w:rsidP="00807C40">
      <w:pPr>
        <w:spacing w:after="0" w:line="240" w:lineRule="auto"/>
        <w:ind w:right="465"/>
        <w:jc w:val="center"/>
        <w:rPr>
          <w:rFonts w:eastAsia="Times New Roman" w:cs="Times New Roman"/>
          <w:b/>
          <w:bCs/>
          <w:color w:val="555555"/>
          <w:sz w:val="24"/>
          <w:szCs w:val="24"/>
          <w:lang w:eastAsia="fr-FR"/>
        </w:rPr>
      </w:pPr>
      <w:r>
        <w:rPr>
          <w:rFonts w:eastAsia="Times New Roman" w:cs="Arial"/>
          <w:b/>
          <w:bCs/>
          <w:color w:val="555555"/>
          <w:sz w:val="24"/>
          <w:szCs w:val="24"/>
          <w:lang w:eastAsia="fr-FR"/>
        </w:rPr>
        <w:t>LA</w:t>
      </w:r>
      <w:r w:rsidRPr="00807C40">
        <w:rPr>
          <w:rFonts w:eastAsia="Times New Roman" w:cs="Arial"/>
          <w:b/>
          <w:bCs/>
          <w:color w:val="555555"/>
          <w:sz w:val="24"/>
          <w:szCs w:val="24"/>
          <w:lang w:eastAsia="fr-FR"/>
        </w:rPr>
        <w:t xml:space="preserve"> SEULE ISSUE : LE RETRAIT !</w:t>
      </w:r>
    </w:p>
    <w:p w:rsidR="0077636B" w:rsidRPr="005964C4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  <w:r w:rsidRPr="005964C4">
        <w:rPr>
          <w:rFonts w:eastAsia="Times New Roman" w:cs="Times New Roman"/>
          <w:bCs/>
          <w:color w:val="555555"/>
          <w:lang w:eastAsia="fr-FR"/>
        </w:rPr>
        <w:lastRenderedPageBreak/>
        <w:t xml:space="preserve">C’est </w:t>
      </w:r>
      <w:proofErr w:type="spellStart"/>
      <w:r w:rsidRPr="005964C4">
        <w:rPr>
          <w:rFonts w:eastAsia="Times New Roman" w:cs="Times New Roman"/>
          <w:bCs/>
          <w:color w:val="555555"/>
          <w:lang w:eastAsia="fr-FR"/>
        </w:rPr>
        <w:t>uni-es</w:t>
      </w:r>
      <w:proofErr w:type="spellEnd"/>
      <w:r w:rsidRPr="005964C4">
        <w:rPr>
          <w:rFonts w:eastAsia="Times New Roman" w:cs="Times New Roman"/>
          <w:bCs/>
          <w:color w:val="555555"/>
          <w:lang w:eastAsia="fr-FR"/>
        </w:rPr>
        <w:t>, toutes et tous ensemble contre cette Loi qui détruirait les protections assises sur le Code du Travail, que nous pourrons mettre un coup d’arrêt à ces politiques destructrices de nos droits sociaux qui vont à l’inverse du progrès social !</w:t>
      </w:r>
    </w:p>
    <w:p w:rsidR="0077636B" w:rsidRPr="005964C4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77636B" w:rsidRPr="005964C4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  <w:r w:rsidRPr="005964C4">
        <w:rPr>
          <w:rFonts w:eastAsia="Times New Roman" w:cs="Times New Roman"/>
          <w:bCs/>
          <w:color w:val="555555"/>
          <w:lang w:eastAsia="fr-FR"/>
        </w:rPr>
        <w:t>C’est pourquoi SUD Santé Sociaux appelle tous ses militants</w:t>
      </w:r>
      <w:r w:rsidRPr="005964C4">
        <w:rPr>
          <w:rFonts w:eastAsia="Times New Roman" w:cs="Times New Roman"/>
          <w:bCs/>
          <w:color w:val="FF0000"/>
          <w:lang w:eastAsia="fr-FR"/>
        </w:rPr>
        <w:t xml:space="preserve"> </w:t>
      </w:r>
      <w:r w:rsidRPr="005964C4">
        <w:rPr>
          <w:rFonts w:eastAsia="Times New Roman" w:cs="Times New Roman"/>
          <w:bCs/>
          <w:color w:val="555555"/>
          <w:lang w:eastAsia="fr-FR"/>
        </w:rPr>
        <w:t>à poursuivre la mobilisation pour que cette Loi ne voit jamais le jour. SUD  invite les salariés du secteur sanitaire, social et médico-social à se réunir en assemblées générales et à participer aux manifestations unitair</w:t>
      </w:r>
      <w:r w:rsidR="00807C40">
        <w:rPr>
          <w:rFonts w:eastAsia="Times New Roman" w:cs="Times New Roman"/>
          <w:bCs/>
          <w:color w:val="555555"/>
          <w:lang w:eastAsia="fr-FR"/>
        </w:rPr>
        <w:t>es et interprofessionnelles du 28</w:t>
      </w:r>
      <w:r w:rsidRPr="005964C4">
        <w:rPr>
          <w:rFonts w:eastAsia="Times New Roman" w:cs="Times New Roman"/>
          <w:bCs/>
          <w:color w:val="555555"/>
          <w:lang w:eastAsia="fr-FR"/>
        </w:rPr>
        <w:t xml:space="preserve"> avril 2016 et des actions à venir.</w:t>
      </w:r>
    </w:p>
    <w:p w:rsidR="0077636B" w:rsidRPr="005964C4" w:rsidRDefault="0077636B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77636B" w:rsidRDefault="00807C40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  <w:r>
        <w:rPr>
          <w:rFonts w:eastAsia="Times New Roman" w:cs="Times New Roman"/>
          <w:bCs/>
          <w:color w:val="555555"/>
          <w:lang w:eastAsia="fr-FR"/>
        </w:rPr>
        <w:t>Le 28</w:t>
      </w:r>
      <w:r w:rsidR="0077636B" w:rsidRPr="005964C4">
        <w:rPr>
          <w:rFonts w:eastAsia="Times New Roman" w:cs="Times New Roman"/>
          <w:bCs/>
          <w:color w:val="555555"/>
          <w:lang w:eastAsia="fr-FR"/>
        </w:rPr>
        <w:t xml:space="preserve"> avril doit être la préparation d’une grève interprofessionnelle qui signifiera au gouvernement que, s’il ne retire pas son texte, il portera la lourde responsabilité de la reconduction de la grève (</w:t>
      </w:r>
      <w:r w:rsidR="0077636B" w:rsidRPr="005964C4">
        <w:rPr>
          <w:rFonts w:eastAsia="Times New Roman" w:cs="Times New Roman"/>
          <w:bCs/>
          <w:lang w:eastAsia="fr-FR"/>
        </w:rPr>
        <w:t>interprofessionnelle</w:t>
      </w:r>
      <w:r w:rsidR="0077636B" w:rsidRPr="005964C4">
        <w:rPr>
          <w:rFonts w:eastAsia="Times New Roman" w:cs="Times New Roman"/>
          <w:bCs/>
          <w:color w:val="555555"/>
          <w:lang w:eastAsia="fr-FR"/>
        </w:rPr>
        <w:t>) pour bloquer le pays jusqu’au retrait du projet de loi.</w:t>
      </w:r>
    </w:p>
    <w:p w:rsidR="00807C40" w:rsidRPr="005964C4" w:rsidRDefault="00807C40" w:rsidP="0077636B">
      <w:pPr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lang w:eastAsia="fr-FR"/>
        </w:rPr>
      </w:pPr>
    </w:p>
    <w:p w:rsidR="00807C40" w:rsidRDefault="00807C40" w:rsidP="00807C40">
      <w:pPr>
        <w:spacing w:after="0" w:line="240" w:lineRule="auto"/>
        <w:ind w:right="465"/>
        <w:jc w:val="center"/>
        <w:rPr>
          <w:rFonts w:eastAsia="Times New Roman" w:cs="Arial"/>
          <w:bCs/>
          <w:color w:val="555555"/>
          <w:lang w:eastAsia="fr-FR"/>
        </w:rPr>
      </w:pPr>
      <w:r>
        <w:rPr>
          <w:rFonts w:eastAsia="Times New Roman" w:cs="Arial"/>
          <w:bCs/>
          <w:noProof/>
          <w:color w:val="555555"/>
          <w:lang w:eastAsia="fr-FR"/>
        </w:rPr>
        <w:drawing>
          <wp:inline distT="0" distB="0" distL="0" distR="0" wp14:anchorId="505E50B6" wp14:editId="4D4B4742">
            <wp:extent cx="2524125" cy="2200275"/>
            <wp:effectExtent l="0" t="0" r="9525" b="9525"/>
            <wp:docPr id="2" name="Image 2" descr="Z:\B --- Informations INTERNES Federation\1 Actions Revendicatives\Loi El Kohmri\crocode du 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B --- Informations INTERNES Federation\1 Actions Revendicatives\Loi El Kohmri\crocode du w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915" cy="221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C40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2A" w:rsidRDefault="00A94C2A" w:rsidP="00C22DC0">
      <w:pPr>
        <w:spacing w:after="0" w:line="240" w:lineRule="auto"/>
      </w:pPr>
      <w:r>
        <w:separator/>
      </w:r>
    </w:p>
  </w:endnote>
  <w:endnote w:type="continuationSeparator" w:id="0">
    <w:p w:rsidR="00A94C2A" w:rsidRDefault="00A94C2A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7874E0" w:rsidTr="00763A90">
      <w:tc>
        <w:tcPr>
          <w:tcW w:w="8505" w:type="dxa"/>
          <w:vAlign w:val="center"/>
        </w:tcPr>
        <w:p w:rsidR="007874E0" w:rsidRDefault="007874E0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>
            <w:rPr>
              <w:sz w:val="20"/>
              <w:szCs w:val="20"/>
            </w:rPr>
            <w:t xml:space="preserve"> </w:t>
          </w:r>
        </w:p>
        <w:p w:rsidR="007874E0" w:rsidRPr="008E4A31" w:rsidRDefault="007874E0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>
            <w:rPr>
              <w:sz w:val="20"/>
              <w:szCs w:val="20"/>
            </w:rPr>
            <w:t xml:space="preserve"> contact@sudsantesociaux.org</w:t>
          </w:r>
        </w:p>
      </w:tc>
      <w:tc>
        <w:tcPr>
          <w:tcW w:w="1928" w:type="dxa"/>
          <w:vAlign w:val="center"/>
        </w:tcPr>
        <w:p w:rsidR="007874E0" w:rsidRDefault="007874E0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74E0" w:rsidRDefault="007874E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2A" w:rsidRDefault="00A94C2A" w:rsidP="00C22DC0">
      <w:pPr>
        <w:spacing w:after="0" w:line="240" w:lineRule="auto"/>
      </w:pPr>
      <w:r>
        <w:separator/>
      </w:r>
    </w:p>
  </w:footnote>
  <w:footnote w:type="continuationSeparator" w:id="0">
    <w:p w:rsidR="00A94C2A" w:rsidRDefault="00A94C2A" w:rsidP="00C22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4"/>
    <w:rsid w:val="000320B4"/>
    <w:rsid w:val="00091663"/>
    <w:rsid w:val="000C48E6"/>
    <w:rsid w:val="001E7FF6"/>
    <w:rsid w:val="0021281F"/>
    <w:rsid w:val="004129E9"/>
    <w:rsid w:val="005964C4"/>
    <w:rsid w:val="00621BA1"/>
    <w:rsid w:val="00763A90"/>
    <w:rsid w:val="0077636B"/>
    <w:rsid w:val="007874E0"/>
    <w:rsid w:val="00807C40"/>
    <w:rsid w:val="008E4A31"/>
    <w:rsid w:val="008E7A73"/>
    <w:rsid w:val="00923F32"/>
    <w:rsid w:val="0093581D"/>
    <w:rsid w:val="009461D5"/>
    <w:rsid w:val="00951041"/>
    <w:rsid w:val="00976F6A"/>
    <w:rsid w:val="009803D6"/>
    <w:rsid w:val="00A94C2A"/>
    <w:rsid w:val="00B20A3D"/>
    <w:rsid w:val="00B82216"/>
    <w:rsid w:val="00C22DC0"/>
    <w:rsid w:val="00C52118"/>
    <w:rsid w:val="00C83158"/>
    <w:rsid w:val="00CE0230"/>
    <w:rsid w:val="00D71AC1"/>
    <w:rsid w:val="00DC20CC"/>
    <w:rsid w:val="00E92D30"/>
    <w:rsid w:val="00F40893"/>
    <w:rsid w:val="00F6228A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ED2A-BE19-4996-AAB2-03BEC7B2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Nicolas Laadj</cp:lastModifiedBy>
  <cp:revision>2</cp:revision>
  <cp:lastPrinted>2016-04-21T13:59:00Z</cp:lastPrinted>
  <dcterms:created xsi:type="dcterms:W3CDTF">2016-04-21T14:02:00Z</dcterms:created>
  <dcterms:modified xsi:type="dcterms:W3CDTF">2016-04-21T14:02:00Z</dcterms:modified>
</cp:coreProperties>
</file>